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04" w:rsidRDefault="00221D04" w:rsidP="00221D04">
      <w:pPr>
        <w:rPr>
          <w:rFonts w:ascii="標楷體" w:eastAsia="標楷體" w:hAnsi="標楷體"/>
          <w:szCs w:val="24"/>
        </w:rPr>
      </w:pPr>
      <w:r>
        <w:rPr>
          <w:rFonts w:ascii="標楷體" w:eastAsia="標楷體" w:hAnsi="標楷體" w:hint="eastAsia"/>
          <w:szCs w:val="24"/>
        </w:rPr>
        <w:t>附件1</w:t>
      </w:r>
    </w:p>
    <w:p w:rsidR="00A86184" w:rsidRPr="00A95F73" w:rsidRDefault="00A86184" w:rsidP="00743ED2">
      <w:pPr>
        <w:jc w:val="center"/>
        <w:rPr>
          <w:rFonts w:ascii="標楷體" w:eastAsia="標楷體" w:hAnsi="標楷體"/>
          <w:szCs w:val="24"/>
        </w:rPr>
      </w:pPr>
      <w:r w:rsidRPr="00A95F73">
        <w:rPr>
          <w:rFonts w:ascii="標楷體" w:eastAsia="標楷體" w:hAnsi="標楷體" w:hint="eastAsia"/>
          <w:szCs w:val="24"/>
        </w:rPr>
        <w:t>104學年度</w:t>
      </w:r>
      <w:r w:rsidR="00280DBF">
        <w:rPr>
          <w:rFonts w:ascii="標楷體" w:eastAsia="標楷體" w:hAnsi="標楷體" w:hint="eastAsia"/>
          <w:szCs w:val="24"/>
        </w:rPr>
        <w:t>第2學期</w:t>
      </w:r>
      <w:r w:rsidRPr="00A95F73">
        <w:rPr>
          <w:rFonts w:ascii="標楷體" w:eastAsia="標楷體" w:hAnsi="標楷體" w:hint="eastAsia"/>
          <w:szCs w:val="24"/>
        </w:rPr>
        <w:t>臺北市立文山特殊教育學校</w:t>
      </w:r>
      <w:r w:rsidR="000B35E6" w:rsidRPr="00A95F73">
        <w:rPr>
          <w:rFonts w:ascii="標楷體" w:eastAsia="標楷體" w:hAnsi="標楷體" w:hint="eastAsia"/>
          <w:szCs w:val="24"/>
        </w:rPr>
        <w:t>辦理</w:t>
      </w:r>
    </w:p>
    <w:p w:rsidR="00A86184" w:rsidRPr="00A95F73" w:rsidRDefault="00A86184" w:rsidP="00743ED2">
      <w:pPr>
        <w:jc w:val="center"/>
        <w:rPr>
          <w:rFonts w:ascii="標楷體" w:eastAsia="標楷體" w:hAnsi="標楷體"/>
          <w:szCs w:val="24"/>
        </w:rPr>
      </w:pPr>
      <w:r w:rsidRPr="00A95F73">
        <w:rPr>
          <w:rFonts w:ascii="標楷體" w:eastAsia="標楷體" w:hAnsi="標楷體" w:hint="eastAsia"/>
          <w:szCs w:val="24"/>
        </w:rPr>
        <w:t>「整合模式處理嚴重情緒行為問題之介入」</w:t>
      </w:r>
      <w:r w:rsidR="000B35E6" w:rsidRPr="00A95F73">
        <w:rPr>
          <w:rFonts w:ascii="標楷體" w:eastAsia="標楷體" w:hAnsi="標楷體" w:hint="eastAsia"/>
          <w:szCs w:val="24"/>
        </w:rPr>
        <w:t>研習</w:t>
      </w:r>
      <w:r w:rsidRPr="00A95F73">
        <w:rPr>
          <w:rFonts w:ascii="標楷體" w:eastAsia="標楷體" w:hAnsi="標楷體" w:hint="eastAsia"/>
          <w:szCs w:val="24"/>
        </w:rPr>
        <w:t>計畫</w:t>
      </w:r>
    </w:p>
    <w:p w:rsidR="00A86184" w:rsidRPr="00A95F73" w:rsidRDefault="00A86184" w:rsidP="00A86184">
      <w:pPr>
        <w:pStyle w:val="a3"/>
        <w:numPr>
          <w:ilvl w:val="0"/>
          <w:numId w:val="1"/>
        </w:numPr>
        <w:ind w:leftChars="0"/>
        <w:rPr>
          <w:rFonts w:ascii="標楷體" w:eastAsia="標楷體" w:hAnsi="標楷體"/>
        </w:rPr>
      </w:pPr>
      <w:r w:rsidRPr="00A95F73">
        <w:rPr>
          <w:rFonts w:ascii="標楷體" w:eastAsia="標楷體" w:hAnsi="標楷體" w:hint="eastAsia"/>
        </w:rPr>
        <w:t>依據</w:t>
      </w:r>
    </w:p>
    <w:p w:rsidR="00A86184" w:rsidRPr="00A95F73" w:rsidRDefault="00A86184" w:rsidP="00A86184">
      <w:pPr>
        <w:pStyle w:val="a3"/>
        <w:ind w:leftChars="0"/>
        <w:rPr>
          <w:rFonts w:ascii="標楷體" w:eastAsia="標楷體" w:hAnsi="標楷體"/>
        </w:rPr>
      </w:pPr>
      <w:r w:rsidRPr="00A95F73">
        <w:rPr>
          <w:rFonts w:ascii="標楷體" w:eastAsia="標楷體" w:hAnsi="標楷體" w:hint="eastAsia"/>
        </w:rPr>
        <w:t>ㄧ、</w:t>
      </w:r>
      <w:r w:rsidR="00B4158B" w:rsidRPr="00A95F73">
        <w:rPr>
          <w:rFonts w:ascii="標楷體" w:eastAsia="標楷體" w:hAnsi="標楷體" w:hint="eastAsia"/>
        </w:rPr>
        <w:t>中華民國105年3月24日北市教特字第10532964600號函辦理。</w:t>
      </w:r>
    </w:p>
    <w:p w:rsidR="00AA5419" w:rsidRPr="00A95F73" w:rsidRDefault="00A86184" w:rsidP="00A86184">
      <w:pPr>
        <w:pStyle w:val="a3"/>
        <w:ind w:leftChars="0"/>
        <w:rPr>
          <w:rFonts w:ascii="標楷體" w:eastAsia="標楷體" w:hAnsi="標楷體"/>
        </w:rPr>
      </w:pPr>
      <w:r w:rsidRPr="00A95F73">
        <w:rPr>
          <w:rFonts w:ascii="標楷體" w:eastAsia="標楷體" w:hAnsi="標楷體" w:hint="eastAsia"/>
        </w:rPr>
        <w:t>二、104學年度教學輔導教師設置方案實施計畫</w:t>
      </w:r>
      <w:r w:rsidR="00B4158B" w:rsidRPr="00A95F73">
        <w:rPr>
          <w:rFonts w:ascii="標楷體" w:eastAsia="標楷體" w:hAnsi="標楷體" w:hint="eastAsia"/>
        </w:rPr>
        <w:t>。</w:t>
      </w:r>
    </w:p>
    <w:p w:rsidR="00B4158B" w:rsidRDefault="00B4158B" w:rsidP="00A86184">
      <w:pPr>
        <w:pStyle w:val="a3"/>
        <w:ind w:leftChars="0"/>
        <w:rPr>
          <w:rFonts w:ascii="標楷體" w:eastAsia="標楷體" w:hAnsi="標楷體"/>
        </w:rPr>
      </w:pPr>
      <w:r w:rsidRPr="00A95F73">
        <w:rPr>
          <w:rFonts w:ascii="標楷體" w:eastAsia="標楷體" w:hAnsi="標楷體" w:hint="eastAsia"/>
        </w:rPr>
        <w:t>三、104學年度本校教師專業發展評鑑實施計畫。</w:t>
      </w:r>
    </w:p>
    <w:p w:rsidR="00727829" w:rsidRPr="00A95F73" w:rsidRDefault="00727829" w:rsidP="00A86184">
      <w:pPr>
        <w:pStyle w:val="a3"/>
        <w:ind w:leftChars="0"/>
        <w:rPr>
          <w:rFonts w:ascii="標楷體" w:eastAsia="標楷體" w:hAnsi="標楷體"/>
        </w:rPr>
      </w:pPr>
    </w:p>
    <w:p w:rsidR="00B4158B" w:rsidRPr="00A95F73" w:rsidRDefault="00B4158B" w:rsidP="00B4158B">
      <w:pPr>
        <w:rPr>
          <w:rFonts w:ascii="標楷體" w:eastAsia="標楷體" w:hAnsi="標楷體"/>
        </w:rPr>
      </w:pPr>
      <w:r w:rsidRPr="00A95F73">
        <w:rPr>
          <w:rFonts w:ascii="標楷體" w:eastAsia="標楷體" w:hAnsi="標楷體" w:hint="eastAsia"/>
        </w:rPr>
        <w:t>貳、研習目的</w:t>
      </w:r>
    </w:p>
    <w:p w:rsidR="00B4158B" w:rsidRPr="00A95F73" w:rsidRDefault="00B4158B" w:rsidP="00B4158B">
      <w:pPr>
        <w:rPr>
          <w:rFonts w:ascii="標楷體" w:eastAsia="標楷體" w:hAnsi="標楷體"/>
        </w:rPr>
      </w:pPr>
      <w:r w:rsidRPr="00A95F73">
        <w:rPr>
          <w:rFonts w:ascii="標楷體" w:eastAsia="標楷體" w:hAnsi="標楷體"/>
        </w:rPr>
        <w:tab/>
      </w:r>
      <w:r w:rsidRPr="00A95F73">
        <w:rPr>
          <w:rFonts w:ascii="標楷體" w:eastAsia="標楷體" w:hAnsi="標楷體" w:hint="eastAsia"/>
        </w:rPr>
        <w:t>ㄧ、增進特殊教育教師對特殊需求學生行為及嚴重情緒問題之理論基礎。</w:t>
      </w:r>
    </w:p>
    <w:p w:rsidR="00B4158B" w:rsidRPr="00A95F73" w:rsidRDefault="00B4158B" w:rsidP="00B4158B">
      <w:pPr>
        <w:rPr>
          <w:rFonts w:ascii="標楷體" w:eastAsia="標楷體" w:hAnsi="標楷體"/>
        </w:rPr>
      </w:pPr>
      <w:r w:rsidRPr="00A95F73">
        <w:rPr>
          <w:rFonts w:ascii="標楷體" w:eastAsia="標楷體" w:hAnsi="標楷體"/>
        </w:rPr>
        <w:tab/>
      </w:r>
      <w:r w:rsidRPr="00A95F73">
        <w:rPr>
          <w:rFonts w:ascii="標楷體" w:eastAsia="標楷體" w:hAnsi="標楷體" w:hint="eastAsia"/>
        </w:rPr>
        <w:t>二、培養特殊教育教師撰寫行為及情緒介入方案之技能。</w:t>
      </w:r>
    </w:p>
    <w:p w:rsidR="00B4158B" w:rsidRPr="00A95F73" w:rsidRDefault="00B4158B" w:rsidP="00B4158B">
      <w:pPr>
        <w:rPr>
          <w:rFonts w:ascii="標楷體" w:eastAsia="標楷體" w:hAnsi="標楷體"/>
        </w:rPr>
      </w:pPr>
      <w:r w:rsidRPr="00A95F73">
        <w:rPr>
          <w:rFonts w:ascii="標楷體" w:eastAsia="標楷體" w:hAnsi="標楷體"/>
        </w:rPr>
        <w:tab/>
      </w:r>
      <w:r w:rsidRPr="00A95F73">
        <w:rPr>
          <w:rFonts w:ascii="標楷體" w:eastAsia="標楷體" w:hAnsi="標楷體" w:hint="eastAsia"/>
        </w:rPr>
        <w:t>三、提升特教教師對特殊需求學生行為及嚴重情緒問題個案實際處理之能力。</w:t>
      </w:r>
    </w:p>
    <w:p w:rsidR="00B4158B" w:rsidRDefault="00B4158B" w:rsidP="00B4158B">
      <w:pPr>
        <w:rPr>
          <w:rFonts w:ascii="標楷體" w:eastAsia="標楷體" w:hAnsi="標楷體"/>
        </w:rPr>
      </w:pPr>
      <w:r w:rsidRPr="00A95F73">
        <w:rPr>
          <w:rFonts w:ascii="標楷體" w:eastAsia="標楷體" w:hAnsi="標楷體"/>
        </w:rPr>
        <w:tab/>
      </w:r>
      <w:r w:rsidRPr="00A95F73">
        <w:rPr>
          <w:rFonts w:ascii="標楷體" w:eastAsia="標楷體" w:hAnsi="標楷體" w:hint="eastAsia"/>
        </w:rPr>
        <w:t>四、增加研習人員實務經驗分享與討論機會。</w:t>
      </w:r>
    </w:p>
    <w:p w:rsidR="00727829" w:rsidRPr="00A95F73" w:rsidRDefault="00727829" w:rsidP="00B4158B">
      <w:pPr>
        <w:rPr>
          <w:rFonts w:ascii="標楷體" w:eastAsia="標楷體" w:hAnsi="標楷體"/>
        </w:rPr>
      </w:pPr>
    </w:p>
    <w:p w:rsidR="00B4158B" w:rsidRDefault="00B4158B" w:rsidP="00B4158B">
      <w:pPr>
        <w:rPr>
          <w:rFonts w:ascii="標楷體" w:eastAsia="標楷體" w:hAnsi="標楷體"/>
        </w:rPr>
      </w:pPr>
      <w:r w:rsidRPr="00A95F73">
        <w:rPr>
          <w:rFonts w:ascii="標楷體" w:eastAsia="標楷體" w:hAnsi="標楷體" w:hint="eastAsia"/>
        </w:rPr>
        <w:t>叁、</w:t>
      </w:r>
      <w:r w:rsidR="000B35E6" w:rsidRPr="00A95F73">
        <w:rPr>
          <w:rFonts w:ascii="標楷體" w:eastAsia="標楷體" w:hAnsi="標楷體" w:hint="eastAsia"/>
        </w:rPr>
        <w:t>承辦處室:本校教務處</w:t>
      </w:r>
    </w:p>
    <w:p w:rsidR="00727829" w:rsidRPr="00A95F73" w:rsidRDefault="00727829" w:rsidP="00B4158B">
      <w:pPr>
        <w:rPr>
          <w:rFonts w:ascii="標楷體" w:eastAsia="標楷體" w:hAnsi="標楷體"/>
        </w:rPr>
      </w:pPr>
    </w:p>
    <w:p w:rsidR="000B35E6" w:rsidRPr="00A95F73" w:rsidRDefault="000B35E6" w:rsidP="00B4158B">
      <w:pPr>
        <w:rPr>
          <w:rFonts w:ascii="標楷體" w:eastAsia="標楷體" w:hAnsi="標楷體"/>
        </w:rPr>
      </w:pPr>
      <w:r w:rsidRPr="00A95F73">
        <w:rPr>
          <w:rFonts w:ascii="標楷體" w:eastAsia="標楷體" w:hAnsi="標楷體" w:hint="eastAsia"/>
        </w:rPr>
        <w:t>肆、研習資訊：</w:t>
      </w:r>
    </w:p>
    <w:p w:rsidR="000B35E6" w:rsidRPr="00A95F73" w:rsidRDefault="000B35E6" w:rsidP="00B4158B">
      <w:pPr>
        <w:rPr>
          <w:rFonts w:ascii="標楷體" w:eastAsia="標楷體" w:hAnsi="標楷體"/>
        </w:rPr>
      </w:pPr>
      <w:r w:rsidRPr="00A95F73">
        <w:rPr>
          <w:rFonts w:ascii="標楷體" w:eastAsia="標楷體" w:hAnsi="標楷體"/>
        </w:rPr>
        <w:tab/>
      </w:r>
      <w:r w:rsidRPr="00A95F73">
        <w:rPr>
          <w:rFonts w:ascii="標楷體" w:eastAsia="標楷體" w:hAnsi="標楷體" w:hint="eastAsia"/>
        </w:rPr>
        <w:t>ㄧ、時間：</w:t>
      </w:r>
      <w:r w:rsidR="00090FAE">
        <w:rPr>
          <w:rFonts w:ascii="標楷體" w:eastAsia="標楷體" w:hAnsi="標楷體" w:hint="eastAsia"/>
        </w:rPr>
        <w:t>105年5月7日(六)，詳</w:t>
      </w:r>
      <w:r w:rsidRPr="00A95F73">
        <w:rPr>
          <w:rFonts w:ascii="標楷體" w:eastAsia="標楷體" w:hAnsi="標楷體" w:hint="eastAsia"/>
        </w:rPr>
        <w:t>如課程表</w:t>
      </w:r>
    </w:p>
    <w:p w:rsidR="000B35E6" w:rsidRPr="00A95F73" w:rsidRDefault="000B35E6" w:rsidP="00B4158B">
      <w:pPr>
        <w:rPr>
          <w:rFonts w:ascii="標楷體" w:eastAsia="標楷體" w:hAnsi="標楷體"/>
        </w:rPr>
      </w:pPr>
      <w:r w:rsidRPr="00A95F73">
        <w:rPr>
          <w:rFonts w:ascii="標楷體" w:eastAsia="標楷體" w:hAnsi="標楷體"/>
        </w:rPr>
        <w:tab/>
      </w:r>
      <w:r w:rsidRPr="00A95F73">
        <w:rPr>
          <w:rFonts w:ascii="標楷體" w:eastAsia="標楷體" w:hAnsi="標楷體" w:hint="eastAsia"/>
        </w:rPr>
        <w:t>二、主題：整合模式處理嚴重情緒行為問題之介入</w:t>
      </w:r>
    </w:p>
    <w:p w:rsidR="000B35E6" w:rsidRPr="00A95F73" w:rsidRDefault="000B35E6" w:rsidP="00B4158B">
      <w:pPr>
        <w:rPr>
          <w:rFonts w:ascii="標楷體" w:eastAsia="標楷體" w:hAnsi="標楷體"/>
        </w:rPr>
      </w:pPr>
      <w:r w:rsidRPr="00A95F73">
        <w:rPr>
          <w:rFonts w:ascii="標楷體" w:eastAsia="標楷體" w:hAnsi="標楷體"/>
        </w:rPr>
        <w:tab/>
      </w:r>
      <w:r w:rsidRPr="00A95F73">
        <w:rPr>
          <w:rFonts w:ascii="標楷體" w:eastAsia="標楷體" w:hAnsi="標楷體" w:hint="eastAsia"/>
        </w:rPr>
        <w:t>三、講師：俄亥俄州布利克診療中心 臨床心理教學與研究主任賴銘次博士</w:t>
      </w:r>
    </w:p>
    <w:p w:rsidR="00E63C12" w:rsidRDefault="000B35E6" w:rsidP="00B4158B">
      <w:pPr>
        <w:rPr>
          <w:rFonts w:ascii="標楷體" w:eastAsia="標楷體" w:hAnsi="標楷體"/>
        </w:rPr>
      </w:pPr>
      <w:r w:rsidRPr="00A95F73">
        <w:rPr>
          <w:rFonts w:ascii="標楷體" w:eastAsia="標楷體" w:hAnsi="標楷體"/>
        </w:rPr>
        <w:tab/>
      </w:r>
      <w:r w:rsidRPr="00A95F73">
        <w:rPr>
          <w:rFonts w:ascii="標楷體" w:eastAsia="標楷體" w:hAnsi="標楷體" w:hint="eastAsia"/>
        </w:rPr>
        <w:t>四、課程表：</w:t>
      </w:r>
    </w:p>
    <w:p w:rsidR="00A95F73" w:rsidRPr="00A95F73" w:rsidRDefault="00A95F73" w:rsidP="00B4158B">
      <w:pPr>
        <w:rPr>
          <w:rFonts w:ascii="標楷體" w:eastAsia="標楷體" w:hAnsi="標楷體"/>
        </w:rPr>
      </w:pPr>
    </w:p>
    <w:tbl>
      <w:tblPr>
        <w:tblStyle w:val="a4"/>
        <w:tblW w:w="0" w:type="auto"/>
        <w:tblLook w:val="04A0" w:firstRow="1" w:lastRow="0" w:firstColumn="1" w:lastColumn="0" w:noHBand="0" w:noVBand="1"/>
      </w:tblPr>
      <w:tblGrid>
        <w:gridCol w:w="1838"/>
        <w:gridCol w:w="6840"/>
      </w:tblGrid>
      <w:tr w:rsidR="000B35E6" w:rsidRPr="00A95F73" w:rsidTr="000B35E6">
        <w:tc>
          <w:tcPr>
            <w:tcW w:w="1838" w:type="dxa"/>
          </w:tcPr>
          <w:p w:rsidR="000B35E6" w:rsidRPr="00A95F73" w:rsidRDefault="000B35E6" w:rsidP="00B4158B">
            <w:pPr>
              <w:rPr>
                <w:rFonts w:ascii="標楷體" w:eastAsia="標楷體" w:hAnsi="標楷體"/>
              </w:rPr>
            </w:pPr>
            <w:r w:rsidRPr="00A95F73">
              <w:rPr>
                <w:rFonts w:ascii="標楷體" w:eastAsia="標楷體" w:hAnsi="標楷體" w:hint="eastAsia"/>
              </w:rPr>
              <w:t>時間</w:t>
            </w:r>
          </w:p>
        </w:tc>
        <w:tc>
          <w:tcPr>
            <w:tcW w:w="6840" w:type="dxa"/>
          </w:tcPr>
          <w:p w:rsidR="000B35E6" w:rsidRPr="00A95F73" w:rsidRDefault="000B35E6" w:rsidP="00B4158B">
            <w:pPr>
              <w:rPr>
                <w:rFonts w:ascii="標楷體" w:eastAsia="標楷體" w:hAnsi="標楷體"/>
              </w:rPr>
            </w:pPr>
            <w:r w:rsidRPr="00A95F73">
              <w:rPr>
                <w:rFonts w:ascii="標楷體" w:eastAsia="標楷體" w:hAnsi="標楷體" w:hint="eastAsia"/>
              </w:rPr>
              <w:t>內容</w:t>
            </w:r>
          </w:p>
        </w:tc>
      </w:tr>
      <w:tr w:rsidR="000B35E6" w:rsidRPr="00A95F73" w:rsidTr="000B35E6">
        <w:tc>
          <w:tcPr>
            <w:tcW w:w="1838" w:type="dxa"/>
          </w:tcPr>
          <w:p w:rsidR="000B35E6" w:rsidRPr="00A95F73" w:rsidRDefault="000B35E6" w:rsidP="00B4158B">
            <w:pPr>
              <w:rPr>
                <w:rFonts w:ascii="標楷體" w:eastAsia="標楷體" w:hAnsi="標楷體"/>
              </w:rPr>
            </w:pPr>
            <w:r w:rsidRPr="00A95F73">
              <w:rPr>
                <w:rFonts w:ascii="標楷體" w:eastAsia="標楷體" w:hAnsi="標楷體" w:hint="eastAsia"/>
              </w:rPr>
              <w:t>08:40-09:00</w:t>
            </w:r>
          </w:p>
        </w:tc>
        <w:tc>
          <w:tcPr>
            <w:tcW w:w="6840" w:type="dxa"/>
          </w:tcPr>
          <w:p w:rsidR="000B35E6" w:rsidRPr="00A95F73" w:rsidRDefault="000B35E6" w:rsidP="00B4158B">
            <w:pPr>
              <w:rPr>
                <w:rFonts w:ascii="標楷體" w:eastAsia="標楷體" w:hAnsi="標楷體"/>
              </w:rPr>
            </w:pPr>
            <w:r w:rsidRPr="00A95F73">
              <w:rPr>
                <w:rFonts w:ascii="標楷體" w:eastAsia="標楷體" w:hAnsi="標楷體" w:hint="eastAsia"/>
              </w:rPr>
              <w:t>報到</w:t>
            </w:r>
          </w:p>
        </w:tc>
      </w:tr>
      <w:tr w:rsidR="000B35E6" w:rsidRPr="00A95F73" w:rsidTr="000B35E6">
        <w:tc>
          <w:tcPr>
            <w:tcW w:w="1838" w:type="dxa"/>
          </w:tcPr>
          <w:p w:rsidR="000B35E6" w:rsidRPr="00A95F73" w:rsidRDefault="000B35E6" w:rsidP="00B4158B">
            <w:pPr>
              <w:rPr>
                <w:rFonts w:ascii="標楷體" w:eastAsia="標楷體" w:hAnsi="標楷體"/>
              </w:rPr>
            </w:pPr>
            <w:r w:rsidRPr="00A95F73">
              <w:rPr>
                <w:rFonts w:ascii="標楷體" w:eastAsia="標楷體" w:hAnsi="標楷體" w:hint="eastAsia"/>
              </w:rPr>
              <w:t>09:00-10:30</w:t>
            </w:r>
          </w:p>
        </w:tc>
        <w:tc>
          <w:tcPr>
            <w:tcW w:w="6840" w:type="dxa"/>
          </w:tcPr>
          <w:p w:rsidR="000B35E6" w:rsidRPr="00A95F73" w:rsidRDefault="000B35E6" w:rsidP="00B4158B">
            <w:pPr>
              <w:rPr>
                <w:rFonts w:ascii="標楷體" w:eastAsia="標楷體" w:hAnsi="標楷體"/>
              </w:rPr>
            </w:pPr>
            <w:r w:rsidRPr="00A95F73">
              <w:rPr>
                <w:rFonts w:ascii="標楷體" w:eastAsia="標楷體" w:hAnsi="標楷體" w:hint="eastAsia"/>
              </w:rPr>
              <w:t>整合模式處理嚴重情緒行為問題之介入-理論與實務介紹(ㄧ)</w:t>
            </w:r>
          </w:p>
        </w:tc>
      </w:tr>
      <w:tr w:rsidR="000B35E6" w:rsidRPr="00A95F73" w:rsidTr="000B35E6">
        <w:tc>
          <w:tcPr>
            <w:tcW w:w="1838" w:type="dxa"/>
          </w:tcPr>
          <w:p w:rsidR="000B35E6" w:rsidRPr="00A95F73" w:rsidRDefault="000B35E6" w:rsidP="00B4158B">
            <w:pPr>
              <w:rPr>
                <w:rFonts w:ascii="標楷體" w:eastAsia="標楷體" w:hAnsi="標楷體"/>
              </w:rPr>
            </w:pPr>
            <w:r w:rsidRPr="00A95F73">
              <w:rPr>
                <w:rFonts w:ascii="標楷體" w:eastAsia="標楷體" w:hAnsi="標楷體" w:hint="eastAsia"/>
              </w:rPr>
              <w:t>10:30-10:40</w:t>
            </w:r>
          </w:p>
        </w:tc>
        <w:tc>
          <w:tcPr>
            <w:tcW w:w="6840" w:type="dxa"/>
          </w:tcPr>
          <w:p w:rsidR="000B35E6" w:rsidRPr="00A95F73" w:rsidRDefault="000B35E6" w:rsidP="00B4158B">
            <w:pPr>
              <w:rPr>
                <w:rFonts w:ascii="標楷體" w:eastAsia="標楷體" w:hAnsi="標楷體"/>
              </w:rPr>
            </w:pPr>
            <w:r w:rsidRPr="00A95F73">
              <w:rPr>
                <w:rFonts w:ascii="標楷體" w:eastAsia="標楷體" w:hAnsi="標楷體" w:hint="eastAsia"/>
              </w:rPr>
              <w:t>休息</w:t>
            </w:r>
          </w:p>
        </w:tc>
      </w:tr>
      <w:tr w:rsidR="000B35E6" w:rsidRPr="00A95F73" w:rsidTr="000B35E6">
        <w:tc>
          <w:tcPr>
            <w:tcW w:w="1838" w:type="dxa"/>
          </w:tcPr>
          <w:p w:rsidR="000B35E6" w:rsidRPr="00A95F73" w:rsidRDefault="000B35E6" w:rsidP="00B4158B">
            <w:pPr>
              <w:rPr>
                <w:rFonts w:ascii="標楷體" w:eastAsia="標楷體" w:hAnsi="標楷體"/>
              </w:rPr>
            </w:pPr>
            <w:r w:rsidRPr="00A95F73">
              <w:rPr>
                <w:rFonts w:ascii="標楷體" w:eastAsia="標楷體" w:hAnsi="標楷體" w:hint="eastAsia"/>
              </w:rPr>
              <w:t>10:40-12:10</w:t>
            </w:r>
          </w:p>
        </w:tc>
        <w:tc>
          <w:tcPr>
            <w:tcW w:w="6840" w:type="dxa"/>
          </w:tcPr>
          <w:p w:rsidR="000B35E6" w:rsidRPr="00A95F73" w:rsidRDefault="000B35E6" w:rsidP="00B4158B">
            <w:pPr>
              <w:rPr>
                <w:rFonts w:ascii="標楷體" w:eastAsia="標楷體" w:hAnsi="標楷體"/>
              </w:rPr>
            </w:pPr>
            <w:r w:rsidRPr="00A95F73">
              <w:rPr>
                <w:rFonts w:ascii="標楷體" w:eastAsia="標楷體" w:hAnsi="標楷體" w:hint="eastAsia"/>
              </w:rPr>
              <w:t>整合模式處理嚴重情緒行為問題之介入-理論與實務介紹(二)</w:t>
            </w:r>
          </w:p>
        </w:tc>
      </w:tr>
      <w:tr w:rsidR="000B35E6" w:rsidRPr="00A95F73" w:rsidTr="000B35E6">
        <w:tc>
          <w:tcPr>
            <w:tcW w:w="1838" w:type="dxa"/>
          </w:tcPr>
          <w:p w:rsidR="000B35E6" w:rsidRPr="00A95F73" w:rsidRDefault="000B35E6" w:rsidP="00B4158B">
            <w:pPr>
              <w:rPr>
                <w:rFonts w:ascii="標楷體" w:eastAsia="標楷體" w:hAnsi="標楷體"/>
              </w:rPr>
            </w:pPr>
            <w:r w:rsidRPr="00A95F73">
              <w:rPr>
                <w:rFonts w:ascii="標楷體" w:eastAsia="標楷體" w:hAnsi="標楷體" w:hint="eastAsia"/>
              </w:rPr>
              <w:t>12:10</w:t>
            </w:r>
            <w:r w:rsidR="00E63C12" w:rsidRPr="00A95F73">
              <w:rPr>
                <w:rFonts w:ascii="標楷體" w:eastAsia="標楷體" w:hAnsi="標楷體" w:hint="eastAsia"/>
              </w:rPr>
              <w:t>-13:3</w:t>
            </w:r>
            <w:r w:rsidRPr="00A95F73">
              <w:rPr>
                <w:rFonts w:ascii="標楷體" w:eastAsia="標楷體" w:hAnsi="標楷體" w:hint="eastAsia"/>
              </w:rPr>
              <w:t>0</w:t>
            </w:r>
          </w:p>
        </w:tc>
        <w:tc>
          <w:tcPr>
            <w:tcW w:w="6840" w:type="dxa"/>
          </w:tcPr>
          <w:p w:rsidR="000B35E6" w:rsidRPr="00A95F73" w:rsidRDefault="00E63C12" w:rsidP="00B4158B">
            <w:pPr>
              <w:rPr>
                <w:rFonts w:ascii="標楷體" w:eastAsia="標楷體" w:hAnsi="標楷體"/>
              </w:rPr>
            </w:pPr>
            <w:r w:rsidRPr="00A95F73">
              <w:rPr>
                <w:rFonts w:ascii="標楷體" w:eastAsia="標楷體" w:hAnsi="標楷體" w:hint="eastAsia"/>
              </w:rPr>
              <w:t>午餐</w:t>
            </w:r>
          </w:p>
        </w:tc>
      </w:tr>
      <w:tr w:rsidR="000B35E6" w:rsidRPr="00A95F73" w:rsidTr="000B35E6">
        <w:tc>
          <w:tcPr>
            <w:tcW w:w="1838" w:type="dxa"/>
          </w:tcPr>
          <w:p w:rsidR="000B35E6" w:rsidRPr="00A95F73" w:rsidRDefault="00E63C12" w:rsidP="00B4158B">
            <w:pPr>
              <w:rPr>
                <w:rFonts w:ascii="標楷體" w:eastAsia="標楷體" w:hAnsi="標楷體"/>
              </w:rPr>
            </w:pPr>
            <w:r w:rsidRPr="00A95F73">
              <w:rPr>
                <w:rFonts w:ascii="標楷體" w:eastAsia="標楷體" w:hAnsi="標楷體" w:hint="eastAsia"/>
              </w:rPr>
              <w:t>13:30-15:00</w:t>
            </w:r>
          </w:p>
        </w:tc>
        <w:tc>
          <w:tcPr>
            <w:tcW w:w="6840" w:type="dxa"/>
          </w:tcPr>
          <w:p w:rsidR="000B35E6" w:rsidRPr="00A95F73" w:rsidRDefault="00E63C12" w:rsidP="00E63C12">
            <w:pPr>
              <w:rPr>
                <w:rFonts w:ascii="標楷體" w:eastAsia="標楷體" w:hAnsi="標楷體"/>
              </w:rPr>
            </w:pPr>
            <w:r w:rsidRPr="00A95F73">
              <w:rPr>
                <w:rFonts w:ascii="標楷體" w:eastAsia="標楷體" w:hAnsi="標楷體" w:hint="eastAsia"/>
              </w:rPr>
              <w:t>整合模式處理嚴重情緒行為問題之介入-實務操作</w:t>
            </w:r>
          </w:p>
        </w:tc>
      </w:tr>
      <w:tr w:rsidR="000B35E6" w:rsidRPr="00A95F73" w:rsidTr="000B35E6">
        <w:tc>
          <w:tcPr>
            <w:tcW w:w="1838" w:type="dxa"/>
          </w:tcPr>
          <w:p w:rsidR="000B35E6" w:rsidRPr="00A95F73" w:rsidRDefault="00E63C12" w:rsidP="00B4158B">
            <w:pPr>
              <w:rPr>
                <w:rFonts w:ascii="標楷體" w:eastAsia="標楷體" w:hAnsi="標楷體"/>
              </w:rPr>
            </w:pPr>
            <w:r w:rsidRPr="00A95F73">
              <w:rPr>
                <w:rFonts w:ascii="標楷體" w:eastAsia="標楷體" w:hAnsi="標楷體" w:hint="eastAsia"/>
              </w:rPr>
              <w:t>15:00-15:10</w:t>
            </w:r>
          </w:p>
        </w:tc>
        <w:tc>
          <w:tcPr>
            <w:tcW w:w="6840" w:type="dxa"/>
          </w:tcPr>
          <w:p w:rsidR="000B35E6" w:rsidRPr="00A95F73" w:rsidRDefault="00E63C12" w:rsidP="00B4158B">
            <w:pPr>
              <w:rPr>
                <w:rFonts w:ascii="標楷體" w:eastAsia="標楷體" w:hAnsi="標楷體"/>
              </w:rPr>
            </w:pPr>
            <w:r w:rsidRPr="00A95F73">
              <w:rPr>
                <w:rFonts w:ascii="標楷體" w:eastAsia="標楷體" w:hAnsi="標楷體" w:hint="eastAsia"/>
              </w:rPr>
              <w:t>休息</w:t>
            </w:r>
          </w:p>
        </w:tc>
      </w:tr>
      <w:tr w:rsidR="000B35E6" w:rsidRPr="00A95F73" w:rsidTr="000B35E6">
        <w:tc>
          <w:tcPr>
            <w:tcW w:w="1838" w:type="dxa"/>
          </w:tcPr>
          <w:p w:rsidR="000B35E6" w:rsidRPr="00A95F73" w:rsidRDefault="00E63C12" w:rsidP="00B4158B">
            <w:pPr>
              <w:rPr>
                <w:rFonts w:ascii="標楷體" w:eastAsia="標楷體" w:hAnsi="標楷體"/>
              </w:rPr>
            </w:pPr>
            <w:r w:rsidRPr="00A95F73">
              <w:rPr>
                <w:rFonts w:ascii="標楷體" w:eastAsia="標楷體" w:hAnsi="標楷體" w:hint="eastAsia"/>
              </w:rPr>
              <w:t>15:10-16:40</w:t>
            </w:r>
          </w:p>
        </w:tc>
        <w:tc>
          <w:tcPr>
            <w:tcW w:w="6840" w:type="dxa"/>
          </w:tcPr>
          <w:p w:rsidR="000B35E6" w:rsidRPr="00A95F73" w:rsidRDefault="00E63C12" w:rsidP="00B4158B">
            <w:pPr>
              <w:rPr>
                <w:rFonts w:ascii="標楷體" w:eastAsia="標楷體" w:hAnsi="標楷體"/>
              </w:rPr>
            </w:pPr>
            <w:r w:rsidRPr="00A95F73">
              <w:rPr>
                <w:rFonts w:ascii="標楷體" w:eastAsia="標楷體" w:hAnsi="標楷體" w:hint="eastAsia"/>
              </w:rPr>
              <w:t>整合模式處理嚴重情緒行為問題之介入-個案研討</w:t>
            </w:r>
          </w:p>
        </w:tc>
      </w:tr>
    </w:tbl>
    <w:p w:rsidR="00A95F73" w:rsidRDefault="00A95F73" w:rsidP="00B4158B">
      <w:pPr>
        <w:rPr>
          <w:rFonts w:ascii="標楷體" w:eastAsia="標楷體" w:hAnsi="標楷體"/>
        </w:rPr>
      </w:pPr>
    </w:p>
    <w:p w:rsidR="000B35E6" w:rsidRDefault="00E63C12" w:rsidP="00B4158B">
      <w:pPr>
        <w:rPr>
          <w:rFonts w:ascii="標楷體" w:eastAsia="標楷體" w:hAnsi="標楷體"/>
        </w:rPr>
      </w:pPr>
      <w:r w:rsidRPr="00A95F73">
        <w:rPr>
          <w:rFonts w:ascii="標楷體" w:eastAsia="標楷體" w:hAnsi="標楷體" w:hint="eastAsia"/>
        </w:rPr>
        <w:t>伍、研習地點：本校6樓大研討室</w:t>
      </w:r>
    </w:p>
    <w:p w:rsidR="00727829" w:rsidRPr="00A95F73" w:rsidRDefault="00727829" w:rsidP="00B4158B">
      <w:pPr>
        <w:rPr>
          <w:rFonts w:ascii="標楷體" w:eastAsia="標楷體" w:hAnsi="標楷體"/>
        </w:rPr>
      </w:pPr>
    </w:p>
    <w:p w:rsidR="00656E19" w:rsidRPr="00A95F73" w:rsidRDefault="00E63C12" w:rsidP="00E63C12">
      <w:pPr>
        <w:rPr>
          <w:rFonts w:ascii="標楷體" w:eastAsia="標楷體" w:hAnsi="標楷體"/>
        </w:rPr>
      </w:pPr>
      <w:r w:rsidRPr="00A95F73">
        <w:rPr>
          <w:rFonts w:ascii="標楷體" w:eastAsia="標楷體" w:hAnsi="標楷體" w:hint="eastAsia"/>
        </w:rPr>
        <w:t>陸、參加名額及對象：100人，以本校教師及教師助理為主，如有名額，將開放給</w:t>
      </w:r>
    </w:p>
    <w:p w:rsidR="00E63C12" w:rsidRDefault="00656E19" w:rsidP="00E63C12">
      <w:pPr>
        <w:rPr>
          <w:rFonts w:ascii="標楷體" w:eastAsia="標楷體" w:hAnsi="標楷體"/>
        </w:rPr>
      </w:pPr>
      <w:r w:rsidRPr="00A95F73">
        <w:rPr>
          <w:rFonts w:ascii="標楷體" w:eastAsia="標楷體" w:hAnsi="標楷體" w:hint="eastAsia"/>
        </w:rPr>
        <w:t xml:space="preserve">                    </w:t>
      </w:r>
      <w:r w:rsidR="00E63C12" w:rsidRPr="00A95F73">
        <w:rPr>
          <w:rFonts w:ascii="標楷體" w:eastAsia="標楷體" w:hAnsi="標楷體" w:hint="eastAsia"/>
        </w:rPr>
        <w:t>校外有興趣的教師及家長參加，額滿為止。</w:t>
      </w:r>
    </w:p>
    <w:p w:rsidR="00727829" w:rsidRPr="00A95F73" w:rsidRDefault="00727829" w:rsidP="00E63C12">
      <w:pPr>
        <w:rPr>
          <w:rFonts w:ascii="標楷體" w:eastAsia="標楷體" w:hAnsi="標楷體"/>
        </w:rPr>
      </w:pPr>
    </w:p>
    <w:p w:rsidR="006B311B" w:rsidRDefault="00E63C12" w:rsidP="00E63C12">
      <w:pPr>
        <w:rPr>
          <w:rFonts w:ascii="標楷體" w:eastAsia="標楷體" w:hAnsi="標楷體"/>
        </w:rPr>
      </w:pPr>
      <w:r w:rsidRPr="00A95F73">
        <w:rPr>
          <w:rFonts w:ascii="標楷體" w:eastAsia="標楷體" w:hAnsi="標楷體" w:hint="eastAsia"/>
        </w:rPr>
        <w:t>柒、報名方式：請</w:t>
      </w:r>
      <w:r w:rsidR="006B311B">
        <w:rPr>
          <w:rFonts w:ascii="標楷體" w:eastAsia="標楷體" w:hAnsi="標楷體" w:hint="eastAsia"/>
        </w:rPr>
        <w:t>於105年5月2日中午12:00前</w:t>
      </w:r>
      <w:r w:rsidRPr="00A95F73">
        <w:rPr>
          <w:rFonts w:ascii="標楷體" w:eastAsia="標楷體" w:hAnsi="標楷體" w:hint="eastAsia"/>
        </w:rPr>
        <w:t>自行至教育部特殊教育通報網線</w:t>
      </w:r>
    </w:p>
    <w:p w:rsidR="00E63C12" w:rsidRDefault="006B311B" w:rsidP="00E63C12">
      <w:pPr>
        <w:rPr>
          <w:rFonts w:ascii="標楷體" w:eastAsia="標楷體" w:hAnsi="標楷體"/>
        </w:rPr>
      </w:pPr>
      <w:r>
        <w:rPr>
          <w:rFonts w:ascii="標楷體" w:eastAsia="標楷體" w:hAnsi="標楷體" w:hint="eastAsia"/>
        </w:rPr>
        <w:t xml:space="preserve">              </w:t>
      </w:r>
      <w:r w:rsidR="00E63C12" w:rsidRPr="00A95F73">
        <w:rPr>
          <w:rFonts w:ascii="標楷體" w:eastAsia="標楷體" w:hAnsi="標楷體" w:hint="eastAsia"/>
        </w:rPr>
        <w:t>上報名。</w:t>
      </w:r>
    </w:p>
    <w:p w:rsidR="00727829" w:rsidRDefault="00727829" w:rsidP="00E63C12">
      <w:pPr>
        <w:rPr>
          <w:rFonts w:ascii="標楷體" w:eastAsia="標楷體" w:hAnsi="標楷體"/>
        </w:rPr>
      </w:pPr>
    </w:p>
    <w:p w:rsidR="00221D04" w:rsidRPr="00A95F73" w:rsidRDefault="00221D04" w:rsidP="00E63C12">
      <w:pPr>
        <w:rPr>
          <w:rFonts w:ascii="標楷體" w:eastAsia="標楷體" w:hAnsi="標楷體"/>
        </w:rPr>
      </w:pPr>
    </w:p>
    <w:p w:rsidR="00D24C7E" w:rsidRDefault="00656E19" w:rsidP="00E63C12">
      <w:pPr>
        <w:rPr>
          <w:rFonts w:ascii="標楷體" w:eastAsia="標楷體" w:hAnsi="標楷體"/>
        </w:rPr>
      </w:pPr>
      <w:r w:rsidRPr="00A95F73">
        <w:rPr>
          <w:rFonts w:ascii="標楷體" w:eastAsia="標楷體" w:hAnsi="標楷體" w:hint="eastAsia"/>
        </w:rPr>
        <w:t>捌、研習經費：</w:t>
      </w:r>
      <w:r w:rsidR="00280DBF">
        <w:rPr>
          <w:rFonts w:ascii="新細明體" w:eastAsia="新細明體" w:hAnsi="新細明體" w:hint="eastAsia"/>
        </w:rPr>
        <w:t>「</w:t>
      </w:r>
      <w:r w:rsidR="00280DBF">
        <w:rPr>
          <w:rFonts w:ascii="標楷體" w:eastAsia="標楷體" w:hAnsi="標楷體" w:hint="eastAsia"/>
        </w:rPr>
        <w:t>講課鐘點費」</w:t>
      </w:r>
      <w:r w:rsidRPr="00A95F73">
        <w:rPr>
          <w:rFonts w:ascii="標楷體" w:eastAsia="標楷體" w:hAnsi="標楷體" w:hint="eastAsia"/>
        </w:rPr>
        <w:t>由校內相關經費項下支應</w:t>
      </w:r>
      <w:r w:rsidR="00280DBF">
        <w:rPr>
          <w:rFonts w:ascii="標楷體" w:eastAsia="標楷體" w:hAnsi="標楷體" w:hint="eastAsia"/>
        </w:rPr>
        <w:t>及</w:t>
      </w:r>
      <w:r w:rsidR="00A01062">
        <w:rPr>
          <w:rFonts w:ascii="標楷體" w:eastAsia="標楷體" w:hAnsi="標楷體" w:hint="eastAsia"/>
        </w:rPr>
        <w:t>「</w:t>
      </w:r>
      <w:r w:rsidR="008D3C0D">
        <w:rPr>
          <w:rFonts w:ascii="標楷體" w:eastAsia="標楷體" w:hAnsi="標楷體" w:hint="eastAsia"/>
        </w:rPr>
        <w:t>誤</w:t>
      </w:r>
      <w:r w:rsidR="00FE1206" w:rsidRPr="00FE1206">
        <w:rPr>
          <w:rFonts w:ascii="標楷體" w:eastAsia="標楷體" w:hAnsi="標楷體" w:hint="eastAsia"/>
        </w:rPr>
        <w:t>餐」由</w:t>
      </w:r>
      <w:r w:rsidR="00D24C7E">
        <w:rPr>
          <w:rFonts w:ascii="標楷體" w:eastAsia="標楷體" w:hAnsi="標楷體" w:hint="eastAsia"/>
        </w:rPr>
        <w:t>本校</w:t>
      </w:r>
      <w:r w:rsidR="00FE1206" w:rsidRPr="00FE1206">
        <w:rPr>
          <w:rFonts w:ascii="標楷體" w:eastAsia="標楷體" w:hAnsi="標楷體" w:hint="eastAsia"/>
        </w:rPr>
        <w:t>教學研</w:t>
      </w:r>
    </w:p>
    <w:p w:rsidR="00727829" w:rsidRDefault="00D24C7E" w:rsidP="00E63C12">
      <w:pPr>
        <w:rPr>
          <w:rFonts w:ascii="標楷體" w:eastAsia="標楷體" w:hAnsi="標楷體"/>
        </w:rPr>
      </w:pPr>
      <w:r>
        <w:rPr>
          <w:rFonts w:ascii="標楷體" w:eastAsia="標楷體" w:hAnsi="標楷體" w:hint="eastAsia"/>
        </w:rPr>
        <w:t xml:space="preserve">              </w:t>
      </w:r>
      <w:r w:rsidR="00FE1206" w:rsidRPr="00FE1206">
        <w:rPr>
          <w:rFonts w:ascii="標楷體" w:eastAsia="標楷體" w:hAnsi="標楷體" w:hint="eastAsia"/>
        </w:rPr>
        <w:t>究基金支應</w:t>
      </w:r>
      <w:r w:rsidR="00656E19" w:rsidRPr="00FE1206">
        <w:rPr>
          <w:rFonts w:ascii="標楷體" w:eastAsia="標楷體" w:hAnsi="標楷體" w:hint="eastAsia"/>
        </w:rPr>
        <w:t>。</w:t>
      </w:r>
    </w:p>
    <w:p w:rsidR="00656E19" w:rsidRPr="00A95F73" w:rsidRDefault="00573FC7" w:rsidP="00E63C12">
      <w:pPr>
        <w:rPr>
          <w:rFonts w:ascii="標楷體" w:eastAsia="標楷體" w:hAnsi="標楷體"/>
        </w:rPr>
      </w:pPr>
      <w:r>
        <w:rPr>
          <w:rFonts w:ascii="標楷體" w:eastAsia="標楷體" w:hAnsi="標楷體" w:hint="eastAsia"/>
        </w:rPr>
        <w:t>玖</w:t>
      </w:r>
      <w:r w:rsidR="009D0962" w:rsidRPr="00A95F73">
        <w:rPr>
          <w:rFonts w:ascii="標楷體" w:eastAsia="標楷體" w:hAnsi="標楷體" w:hint="eastAsia"/>
        </w:rPr>
        <w:t>、參加研習之人員，全程參與研習者核予6小時之特教研習時數。</w:t>
      </w:r>
    </w:p>
    <w:p w:rsidR="00A95F73" w:rsidRDefault="00A95F73" w:rsidP="00E63C12">
      <w:pPr>
        <w:rPr>
          <w:rFonts w:ascii="標楷體" w:eastAsia="標楷體" w:hAnsi="標楷體"/>
        </w:rPr>
      </w:pPr>
    </w:p>
    <w:p w:rsidR="00C0798F" w:rsidRPr="00A95F73" w:rsidRDefault="00573FC7" w:rsidP="00E63C12">
      <w:pPr>
        <w:rPr>
          <w:rFonts w:ascii="標楷體" w:eastAsia="標楷體" w:hAnsi="標楷體"/>
        </w:rPr>
      </w:pPr>
      <w:r>
        <w:rPr>
          <w:rFonts w:ascii="標楷體" w:eastAsia="標楷體" w:hAnsi="標楷體" w:hint="eastAsia"/>
        </w:rPr>
        <w:t>拾</w:t>
      </w:r>
      <w:bookmarkStart w:id="0" w:name="_GoBack"/>
      <w:bookmarkEnd w:id="0"/>
      <w:r w:rsidR="00C0798F" w:rsidRPr="00A95F73">
        <w:rPr>
          <w:rFonts w:ascii="標楷體" w:eastAsia="標楷體" w:hAnsi="標楷體" w:hint="eastAsia"/>
        </w:rPr>
        <w:t>、注意事項:</w:t>
      </w:r>
    </w:p>
    <w:p w:rsidR="00C0798F" w:rsidRPr="00A95F73" w:rsidRDefault="00C0798F" w:rsidP="00C0798F">
      <w:pPr>
        <w:ind w:firstLine="480"/>
        <w:rPr>
          <w:rFonts w:ascii="標楷體" w:eastAsia="標楷體" w:hAnsi="標楷體"/>
        </w:rPr>
      </w:pPr>
      <w:r w:rsidRPr="00A95F73">
        <w:rPr>
          <w:rFonts w:ascii="標楷體" w:eastAsia="標楷體" w:hAnsi="標楷體" w:hint="eastAsia"/>
        </w:rPr>
        <w:t xml:space="preserve">ㄧ、為充分討論請研習人員準備實際個案，作討論及分享之用。  </w:t>
      </w:r>
    </w:p>
    <w:p w:rsidR="00C0798F" w:rsidRPr="00A95F73" w:rsidRDefault="00C0798F" w:rsidP="00C0798F">
      <w:pPr>
        <w:rPr>
          <w:rFonts w:ascii="標楷體" w:eastAsia="標楷體" w:hAnsi="標楷體"/>
        </w:rPr>
      </w:pPr>
      <w:r w:rsidRPr="00A95F73">
        <w:rPr>
          <w:rFonts w:ascii="標楷體" w:eastAsia="標楷體" w:hAnsi="標楷體" w:hint="eastAsia"/>
        </w:rPr>
        <w:t xml:space="preserve"> </w:t>
      </w:r>
      <w:r w:rsidRPr="00A95F73">
        <w:rPr>
          <w:rFonts w:ascii="標楷體" w:eastAsia="標楷體" w:hAnsi="標楷體"/>
        </w:rPr>
        <w:tab/>
      </w:r>
      <w:r w:rsidRPr="00A95F73">
        <w:rPr>
          <w:rFonts w:ascii="標楷體" w:eastAsia="標楷體" w:hAnsi="標楷體" w:hint="eastAsia"/>
        </w:rPr>
        <w:t xml:space="preserve">二、研習人員將根據個案撰寫行為及情緒介入方案。  </w:t>
      </w:r>
    </w:p>
    <w:p w:rsidR="00C0798F" w:rsidRPr="00A95F73" w:rsidRDefault="00C0798F" w:rsidP="00C0798F">
      <w:pPr>
        <w:ind w:firstLine="480"/>
        <w:rPr>
          <w:rFonts w:ascii="標楷體" w:eastAsia="標楷體" w:hAnsi="標楷體"/>
        </w:rPr>
      </w:pPr>
      <w:r w:rsidRPr="00A95F73">
        <w:rPr>
          <w:rFonts w:ascii="標楷體" w:eastAsia="標楷體" w:hAnsi="標楷體" w:hint="eastAsia"/>
        </w:rPr>
        <w:t xml:space="preserve">三、請研習人員於分組討論時踴躍提出己見。  </w:t>
      </w:r>
    </w:p>
    <w:p w:rsidR="00C0798F" w:rsidRDefault="00C0798F" w:rsidP="00C0798F">
      <w:pPr>
        <w:ind w:firstLine="480"/>
        <w:rPr>
          <w:rFonts w:ascii="標楷體" w:eastAsia="標楷體" w:hAnsi="標楷體"/>
        </w:rPr>
      </w:pPr>
      <w:r w:rsidRPr="00A95F73">
        <w:rPr>
          <w:rFonts w:ascii="標楷體" w:eastAsia="標楷體" w:hAnsi="標楷體" w:hint="eastAsia"/>
        </w:rPr>
        <w:t>四、由於實際示範「緊急措施」方法，請研習人員穿著舒適方便之服裝與會。</w:t>
      </w:r>
    </w:p>
    <w:p w:rsidR="008151E3" w:rsidRPr="008151E3" w:rsidRDefault="008151E3" w:rsidP="008151E3">
      <w:pPr>
        <w:widowControl/>
        <w:spacing w:beforeLines="50" w:before="180"/>
        <w:rPr>
          <w:rFonts w:ascii="標楷體" w:eastAsia="標楷體" w:hAnsi="標楷體" w:cs="Arial"/>
          <w:b/>
          <w:kern w:val="0"/>
          <w:sz w:val="28"/>
          <w:szCs w:val="28"/>
        </w:rPr>
      </w:pPr>
      <w:r w:rsidRPr="008151E3">
        <w:rPr>
          <w:rFonts w:ascii="標楷體" w:eastAsia="標楷體" w:hAnsi="標楷體" w:cs="Arial" w:hint="eastAsia"/>
          <w:b/>
          <w:kern w:val="0"/>
          <w:sz w:val="28"/>
          <w:szCs w:val="28"/>
        </w:rPr>
        <w:t>【 講座簡介】</w:t>
      </w:r>
    </w:p>
    <w:p w:rsidR="008151E3" w:rsidRPr="008151E3" w:rsidRDefault="008151E3" w:rsidP="008151E3">
      <w:pPr>
        <w:widowControl/>
        <w:rPr>
          <w:rFonts w:ascii="標楷體" w:eastAsia="標楷體" w:hAnsi="標楷體" w:cs="Arial"/>
          <w:b/>
          <w:kern w:val="0"/>
          <w:sz w:val="28"/>
          <w:szCs w:val="28"/>
        </w:rPr>
      </w:pPr>
      <w:r w:rsidRPr="008151E3">
        <w:rPr>
          <w:rFonts w:ascii="標楷體" w:eastAsia="標楷體" w:hAnsi="標楷體" w:cs="Arial" w:hint="eastAsia"/>
          <w:b/>
          <w:kern w:val="0"/>
          <w:sz w:val="28"/>
          <w:szCs w:val="28"/>
        </w:rPr>
        <w:t>賴銘次</w:t>
      </w:r>
      <w:r w:rsidRPr="008151E3">
        <w:rPr>
          <w:rFonts w:ascii="標楷體" w:eastAsia="標楷體" w:hAnsi="標楷體"/>
          <w:b/>
          <w:sz w:val="28"/>
          <w:szCs w:val="28"/>
        </w:rPr>
        <w:t>臨床心理</w:t>
      </w:r>
      <w:r w:rsidRPr="008151E3">
        <w:rPr>
          <w:rFonts w:ascii="標楷體" w:eastAsia="標楷體" w:hAnsi="標楷體" w:hint="eastAsia"/>
          <w:b/>
          <w:sz w:val="28"/>
          <w:szCs w:val="28"/>
        </w:rPr>
        <w:t>學博士</w:t>
      </w:r>
    </w:p>
    <w:p w:rsidR="008151E3" w:rsidRPr="008151E3" w:rsidRDefault="008151E3" w:rsidP="008151E3">
      <w:pPr>
        <w:rPr>
          <w:rFonts w:ascii="標楷體" w:eastAsia="標楷體" w:hAnsi="標楷體"/>
        </w:rPr>
      </w:pPr>
      <w:r w:rsidRPr="008151E3">
        <w:rPr>
          <w:rFonts w:ascii="標楷體" w:eastAsia="標楷體" w:hAnsi="標楷體"/>
          <w:u w:val="single"/>
        </w:rPr>
        <w:t>學歷</w:t>
      </w:r>
      <w:r w:rsidRPr="008151E3">
        <w:rPr>
          <w:rFonts w:ascii="標楷體" w:eastAsia="標楷體" w:hAnsi="標楷體" w:hint="eastAsia"/>
          <w:u w:val="single"/>
        </w:rPr>
        <w:t>與證照</w:t>
      </w:r>
    </w:p>
    <w:p w:rsidR="008151E3" w:rsidRPr="008151E3" w:rsidRDefault="008151E3" w:rsidP="008151E3">
      <w:pPr>
        <w:widowControl/>
        <w:numPr>
          <w:ilvl w:val="0"/>
          <w:numId w:val="3"/>
        </w:numPr>
        <w:rPr>
          <w:rFonts w:ascii="標楷體" w:eastAsia="標楷體" w:hAnsi="標楷體" w:cs="Arial"/>
        </w:rPr>
      </w:pPr>
      <w:r w:rsidRPr="008151E3">
        <w:rPr>
          <w:rFonts w:ascii="標楷體" w:eastAsia="標楷體" w:hAnsi="標楷體"/>
        </w:rPr>
        <w:t>奧克拉荷馬大學教育心理學博士(副修臨床心理學)</w:t>
      </w:r>
    </w:p>
    <w:p w:rsidR="008151E3" w:rsidRPr="008151E3" w:rsidRDefault="008151E3" w:rsidP="008151E3">
      <w:pPr>
        <w:widowControl/>
        <w:numPr>
          <w:ilvl w:val="0"/>
          <w:numId w:val="3"/>
        </w:numPr>
        <w:rPr>
          <w:rFonts w:ascii="標楷體" w:eastAsia="標楷體" w:hAnsi="標楷體"/>
        </w:rPr>
      </w:pPr>
      <w:r w:rsidRPr="008151E3">
        <w:rPr>
          <w:rFonts w:ascii="標楷體" w:eastAsia="標楷體" w:hAnsi="標楷體"/>
        </w:rPr>
        <w:t>東北俄亥俄醫學院精神醫學研究</w:t>
      </w:r>
    </w:p>
    <w:p w:rsidR="00093FAF" w:rsidRPr="00FE1206" w:rsidRDefault="008151E3" w:rsidP="00093FAF">
      <w:pPr>
        <w:widowControl/>
        <w:numPr>
          <w:ilvl w:val="0"/>
          <w:numId w:val="3"/>
        </w:numPr>
        <w:rPr>
          <w:rFonts w:ascii="標楷體" w:eastAsia="標楷體" w:hAnsi="標楷體"/>
        </w:rPr>
      </w:pPr>
      <w:r w:rsidRPr="008151E3">
        <w:rPr>
          <w:rFonts w:ascii="標楷體" w:eastAsia="標楷體" w:hAnsi="標楷體"/>
        </w:rPr>
        <w:t>俄亥俄州臨床心理</w:t>
      </w:r>
      <w:r w:rsidRPr="008151E3">
        <w:rPr>
          <w:rFonts w:ascii="標楷體" w:eastAsia="標楷體" w:hAnsi="標楷體" w:hint="eastAsia"/>
        </w:rPr>
        <w:t>師</w:t>
      </w:r>
      <w:r w:rsidRPr="008151E3">
        <w:rPr>
          <w:rFonts w:ascii="標楷體" w:eastAsia="標楷體" w:hAnsi="標楷體"/>
        </w:rPr>
        <w:t>執照</w:t>
      </w:r>
    </w:p>
    <w:p w:rsidR="008151E3" w:rsidRDefault="00FE1206" w:rsidP="008151E3">
      <w:pPr>
        <w:spacing w:beforeLines="50" w:before="180"/>
        <w:rPr>
          <w:rFonts w:ascii="標楷體" w:eastAsia="標楷體" w:hAnsi="標楷體"/>
          <w:u w:val="single"/>
        </w:rPr>
      </w:pPr>
      <w:r>
        <w:rPr>
          <w:rFonts w:ascii="標楷體" w:eastAsia="標楷體" w:hAnsi="標楷體" w:hint="eastAsia"/>
          <w:u w:val="single"/>
        </w:rPr>
        <w:t>經歷及</w:t>
      </w:r>
      <w:r w:rsidR="008151E3" w:rsidRPr="008151E3">
        <w:rPr>
          <w:rFonts w:ascii="標楷體" w:eastAsia="標楷體" w:hAnsi="標楷體"/>
          <w:u w:val="single"/>
        </w:rPr>
        <w:t>現職</w:t>
      </w:r>
    </w:p>
    <w:p w:rsidR="00093FAF" w:rsidRPr="00093FAF" w:rsidRDefault="00093FAF" w:rsidP="004E4435">
      <w:pPr>
        <w:widowControl/>
        <w:numPr>
          <w:ilvl w:val="0"/>
          <w:numId w:val="2"/>
        </w:numPr>
        <w:rPr>
          <w:rFonts w:ascii="標楷體" w:eastAsia="標楷體" w:hAnsi="標楷體"/>
        </w:rPr>
      </w:pPr>
      <w:r w:rsidRPr="00093FAF">
        <w:rPr>
          <w:rFonts w:ascii="標楷體" w:eastAsia="標楷體" w:hAnsi="標楷體"/>
        </w:rPr>
        <w:t>俄亥俄州</w:t>
      </w:r>
      <w:r>
        <w:rPr>
          <w:rFonts w:ascii="標楷體" w:eastAsia="標楷體" w:hAnsi="標楷體" w:hint="eastAsia"/>
        </w:rPr>
        <w:t xml:space="preserve">  </w:t>
      </w:r>
      <w:r w:rsidRPr="00093FAF">
        <w:rPr>
          <w:rFonts w:ascii="標楷體" w:eastAsia="標楷體" w:hAnsi="標楷體"/>
        </w:rPr>
        <w:t>臨床心理</w:t>
      </w:r>
      <w:r>
        <w:rPr>
          <w:rFonts w:ascii="標楷體" w:eastAsia="標楷體" w:hAnsi="標楷體" w:hint="eastAsia"/>
        </w:rPr>
        <w:t>師</w:t>
      </w:r>
    </w:p>
    <w:p w:rsidR="008151E3" w:rsidRPr="008151E3" w:rsidRDefault="008151E3" w:rsidP="008151E3">
      <w:pPr>
        <w:widowControl/>
        <w:numPr>
          <w:ilvl w:val="0"/>
          <w:numId w:val="2"/>
        </w:numPr>
        <w:rPr>
          <w:rFonts w:ascii="標楷體" w:eastAsia="標楷體" w:hAnsi="標楷體"/>
        </w:rPr>
      </w:pPr>
      <w:r w:rsidRPr="008151E3">
        <w:rPr>
          <w:rFonts w:ascii="標楷體" w:eastAsia="標楷體" w:hAnsi="標楷體"/>
        </w:rPr>
        <w:t>克里夫蘭</w:t>
      </w:r>
      <w:r w:rsidRPr="008151E3">
        <w:rPr>
          <w:rFonts w:ascii="標楷體" w:eastAsia="標楷體" w:hAnsi="標楷體" w:hint="eastAsia"/>
        </w:rPr>
        <w:t>雷母團體家庭（</w:t>
      </w:r>
      <w:r w:rsidRPr="008151E3">
        <w:rPr>
          <w:rFonts w:ascii="標楷體" w:eastAsia="標楷體" w:hAnsi="標楷體"/>
        </w:rPr>
        <w:t>Rem Group home</w:t>
      </w:r>
      <w:r w:rsidRPr="008151E3">
        <w:rPr>
          <w:rFonts w:ascii="標楷體" w:eastAsia="標楷體" w:hAnsi="標楷體" w:hint="eastAsia"/>
        </w:rPr>
        <w:t>）小胖威利症候群（</w:t>
      </w:r>
      <w:r w:rsidRPr="008151E3">
        <w:rPr>
          <w:rFonts w:ascii="標楷體" w:eastAsia="標楷體" w:hAnsi="標楷體"/>
        </w:rPr>
        <w:t>Prader-Willi Syndrome</w:t>
      </w:r>
      <w:r w:rsidRPr="008151E3">
        <w:rPr>
          <w:rFonts w:ascii="標楷體" w:eastAsia="標楷體" w:hAnsi="標楷體" w:hint="eastAsia"/>
        </w:rPr>
        <w:t>）</w:t>
      </w:r>
      <w:r w:rsidRPr="008151E3">
        <w:rPr>
          <w:rFonts w:ascii="標楷體" w:eastAsia="標楷體" w:hAnsi="標楷體"/>
        </w:rPr>
        <w:t>治療中心臨床心理顧問</w:t>
      </w:r>
    </w:p>
    <w:p w:rsidR="008151E3" w:rsidRPr="008151E3" w:rsidRDefault="008151E3" w:rsidP="008151E3">
      <w:pPr>
        <w:widowControl/>
        <w:numPr>
          <w:ilvl w:val="0"/>
          <w:numId w:val="2"/>
        </w:numPr>
        <w:rPr>
          <w:rFonts w:ascii="標楷體" w:eastAsia="標楷體" w:hAnsi="標楷體"/>
        </w:rPr>
      </w:pPr>
      <w:r w:rsidRPr="008151E3">
        <w:rPr>
          <w:rFonts w:ascii="標楷體" w:eastAsia="標楷體" w:hAnsi="標楷體"/>
        </w:rPr>
        <w:t>俄亥俄州</w:t>
      </w:r>
      <w:r w:rsidRPr="008151E3">
        <w:rPr>
          <w:rFonts w:ascii="標楷體" w:eastAsia="標楷體" w:hAnsi="標楷體" w:hint="eastAsia"/>
        </w:rPr>
        <w:t>山米郡（</w:t>
      </w:r>
      <w:r w:rsidRPr="008151E3">
        <w:rPr>
          <w:rFonts w:ascii="標楷體" w:eastAsia="標楷體" w:hAnsi="標楷體"/>
        </w:rPr>
        <w:t>Summit County</w:t>
      </w:r>
      <w:r w:rsidRPr="008151E3">
        <w:rPr>
          <w:rFonts w:ascii="標楷體" w:eastAsia="標楷體" w:hAnsi="標楷體" w:hint="eastAsia"/>
        </w:rPr>
        <w:t>）</w:t>
      </w:r>
      <w:r w:rsidRPr="008151E3">
        <w:rPr>
          <w:rFonts w:ascii="標楷體" w:eastAsia="標楷體" w:hAnsi="標楷體"/>
        </w:rPr>
        <w:t>青少年法院發展障礙者罪行</w:t>
      </w:r>
      <w:r w:rsidRPr="008151E3">
        <w:rPr>
          <w:rFonts w:ascii="標楷體" w:eastAsia="標楷體" w:hAnsi="標楷體" w:hint="eastAsia"/>
        </w:rPr>
        <w:t>處理</w:t>
      </w:r>
      <w:r w:rsidRPr="008151E3">
        <w:rPr>
          <w:rFonts w:ascii="標楷體" w:eastAsia="標楷體" w:hAnsi="標楷體"/>
        </w:rPr>
        <w:t>顧問</w:t>
      </w:r>
    </w:p>
    <w:p w:rsidR="008151E3" w:rsidRDefault="008151E3" w:rsidP="008151E3">
      <w:pPr>
        <w:widowControl/>
        <w:numPr>
          <w:ilvl w:val="0"/>
          <w:numId w:val="2"/>
        </w:numPr>
        <w:rPr>
          <w:rFonts w:ascii="標楷體" w:eastAsia="標楷體" w:hAnsi="標楷體"/>
        </w:rPr>
      </w:pPr>
      <w:r w:rsidRPr="008151E3">
        <w:rPr>
          <w:rFonts w:ascii="標楷體" w:eastAsia="標楷體" w:hAnsi="標楷體"/>
        </w:rPr>
        <w:t>中台美區特殊教育專業人員訓練</w:t>
      </w:r>
      <w:r w:rsidRPr="008151E3">
        <w:rPr>
          <w:rFonts w:ascii="標楷體" w:eastAsia="標楷體" w:hAnsi="標楷體" w:hint="eastAsia"/>
        </w:rPr>
        <w:t>講師（</w:t>
      </w:r>
      <w:r w:rsidRPr="008151E3">
        <w:rPr>
          <w:rFonts w:ascii="標楷體" w:eastAsia="標楷體" w:hAnsi="標楷體"/>
        </w:rPr>
        <w:t>自閉症</w:t>
      </w:r>
      <w:r w:rsidRPr="008151E3">
        <w:rPr>
          <w:rFonts w:ascii="標楷體" w:eastAsia="標楷體" w:hAnsi="標楷體" w:hint="eastAsia"/>
        </w:rPr>
        <w:t>光譜、</w:t>
      </w:r>
      <w:r w:rsidRPr="008151E3">
        <w:rPr>
          <w:rFonts w:ascii="標楷體" w:eastAsia="標楷體" w:hAnsi="標楷體"/>
        </w:rPr>
        <w:t>智障與精神異常</w:t>
      </w:r>
      <w:r w:rsidRPr="008151E3">
        <w:rPr>
          <w:rFonts w:ascii="標楷體" w:eastAsia="標楷體" w:hAnsi="標楷體" w:hint="eastAsia"/>
        </w:rPr>
        <w:t>、</w:t>
      </w:r>
      <w:r w:rsidRPr="008151E3">
        <w:rPr>
          <w:rFonts w:ascii="標楷體" w:eastAsia="標楷體" w:hAnsi="標楷體"/>
        </w:rPr>
        <w:t>嚴重行為處理</w:t>
      </w:r>
      <w:r w:rsidRPr="008151E3">
        <w:rPr>
          <w:rFonts w:ascii="標楷體" w:eastAsia="標楷體" w:hAnsi="標楷體" w:hint="eastAsia"/>
        </w:rPr>
        <w:t>、</w:t>
      </w:r>
      <w:r w:rsidRPr="008151E3">
        <w:rPr>
          <w:rFonts w:ascii="標楷體" w:eastAsia="標楷體" w:hAnsi="標楷體"/>
        </w:rPr>
        <w:t>治療模式設計</w:t>
      </w:r>
      <w:r w:rsidRPr="008151E3">
        <w:rPr>
          <w:rFonts w:ascii="標楷體" w:eastAsia="標楷體" w:hAnsi="標楷體" w:hint="eastAsia"/>
        </w:rPr>
        <w:t>、</w:t>
      </w:r>
      <w:r w:rsidRPr="008151E3">
        <w:rPr>
          <w:rFonts w:ascii="標楷體" w:eastAsia="標楷體" w:hAnsi="標楷體"/>
        </w:rPr>
        <w:t>應用行為分析</w:t>
      </w:r>
      <w:r w:rsidRPr="008151E3">
        <w:rPr>
          <w:rFonts w:ascii="標楷體" w:eastAsia="標楷體" w:hAnsi="標楷體" w:hint="eastAsia"/>
        </w:rPr>
        <w:t>（ABA</w:t>
      </w:r>
      <w:r w:rsidRPr="008151E3">
        <w:rPr>
          <w:rFonts w:ascii="標楷體" w:eastAsia="標楷體" w:hAnsi="標楷體"/>
        </w:rPr>
        <w:t>）</w:t>
      </w:r>
      <w:r w:rsidRPr="008151E3">
        <w:rPr>
          <w:rFonts w:ascii="標楷體" w:eastAsia="標楷體" w:hAnsi="標楷體" w:hint="eastAsia"/>
        </w:rPr>
        <w:t>、區辨測</w:t>
      </w:r>
      <w:r w:rsidRPr="008151E3">
        <w:rPr>
          <w:rFonts w:ascii="標楷體" w:eastAsia="標楷體" w:hAnsi="標楷體"/>
        </w:rPr>
        <w:t>試教學</w:t>
      </w:r>
      <w:r w:rsidRPr="008151E3">
        <w:rPr>
          <w:rFonts w:ascii="標楷體" w:eastAsia="標楷體" w:hAnsi="標楷體" w:hint="eastAsia"/>
        </w:rPr>
        <w:t>法（DTT）、</w:t>
      </w:r>
      <w:r w:rsidRPr="008151E3">
        <w:rPr>
          <w:rFonts w:ascii="標楷體" w:eastAsia="標楷體" w:hAnsi="標楷體"/>
        </w:rPr>
        <w:t>注意力不足過動</w:t>
      </w:r>
      <w:r w:rsidRPr="008151E3">
        <w:rPr>
          <w:rFonts w:ascii="標楷體" w:eastAsia="標楷體" w:hAnsi="標楷體" w:hint="eastAsia"/>
        </w:rPr>
        <w:t>）</w:t>
      </w:r>
    </w:p>
    <w:p w:rsidR="00FE1206" w:rsidRPr="008151E3" w:rsidRDefault="00FE1206" w:rsidP="00FE1206">
      <w:pPr>
        <w:widowControl/>
        <w:numPr>
          <w:ilvl w:val="0"/>
          <w:numId w:val="2"/>
        </w:numPr>
        <w:rPr>
          <w:rFonts w:ascii="標楷體" w:eastAsia="標楷體" w:hAnsi="標楷體"/>
        </w:rPr>
      </w:pPr>
      <w:r w:rsidRPr="008151E3">
        <w:rPr>
          <w:rFonts w:ascii="標楷體" w:eastAsia="標楷體" w:hAnsi="標楷體"/>
        </w:rPr>
        <w:t>俄亥俄州布利克診療中心</w:t>
      </w:r>
      <w:r w:rsidRPr="008151E3">
        <w:rPr>
          <w:rFonts w:ascii="標楷體" w:eastAsia="標楷體" w:hAnsi="標楷體" w:hint="eastAsia"/>
        </w:rPr>
        <w:t>（</w:t>
      </w:r>
      <w:r w:rsidRPr="008151E3">
        <w:rPr>
          <w:rFonts w:ascii="標楷體" w:eastAsia="標楷體" w:hAnsi="標楷體"/>
        </w:rPr>
        <w:t>Blick Clinic fo</w:t>
      </w:r>
      <w:r w:rsidRPr="008151E3">
        <w:rPr>
          <w:rFonts w:ascii="標楷體" w:eastAsia="標楷體" w:hAnsi="標楷體" w:hint="eastAsia"/>
        </w:rPr>
        <w:t xml:space="preserve">r </w:t>
      </w:r>
      <w:r w:rsidRPr="008151E3">
        <w:rPr>
          <w:rFonts w:ascii="標楷體" w:eastAsia="標楷體" w:hAnsi="標楷體"/>
        </w:rPr>
        <w:t>Developmental Disabilities, Inc.</w:t>
      </w:r>
    </w:p>
    <w:p w:rsidR="00FE1206" w:rsidRPr="008151E3" w:rsidRDefault="00FE1206" w:rsidP="00FE1206">
      <w:pPr>
        <w:widowControl/>
        <w:rPr>
          <w:rFonts w:ascii="標楷體" w:eastAsia="標楷體" w:hAnsi="標楷體"/>
        </w:rPr>
      </w:pPr>
      <w:r w:rsidRPr="008151E3">
        <w:rPr>
          <w:rFonts w:ascii="標楷體" w:eastAsia="標楷體" w:hAnsi="標楷體" w:hint="eastAsia"/>
        </w:rPr>
        <w:t xml:space="preserve">    </w:t>
      </w:r>
      <w:r w:rsidRPr="008151E3">
        <w:rPr>
          <w:rFonts w:ascii="標楷體" w:eastAsia="標楷體" w:hAnsi="標楷體"/>
        </w:rPr>
        <w:t>臨床心理教學與研究主任</w:t>
      </w:r>
      <w:r>
        <w:rPr>
          <w:rFonts w:ascii="標楷體" w:eastAsia="標楷體" w:hAnsi="標楷體" w:hint="eastAsia"/>
        </w:rPr>
        <w:t>(退休)</w:t>
      </w:r>
    </w:p>
    <w:p w:rsidR="008151E3" w:rsidRPr="008151E3" w:rsidRDefault="008151E3" w:rsidP="008151E3">
      <w:pPr>
        <w:spacing w:beforeLines="50" w:before="180"/>
        <w:rPr>
          <w:rFonts w:ascii="標楷體" w:eastAsia="標楷體" w:hAnsi="標楷體"/>
        </w:rPr>
      </w:pPr>
      <w:r w:rsidRPr="008151E3">
        <w:rPr>
          <w:rFonts w:ascii="標楷體" w:eastAsia="標楷體" w:hAnsi="標楷體" w:hint="eastAsia"/>
          <w:u w:val="single"/>
        </w:rPr>
        <w:t>著 作</w:t>
      </w:r>
      <w:r w:rsidRPr="008151E3">
        <w:rPr>
          <w:rFonts w:ascii="標楷體" w:eastAsia="標楷體" w:hAnsi="標楷體" w:hint="eastAsia"/>
        </w:rPr>
        <w:t>：</w:t>
      </w:r>
    </w:p>
    <w:p w:rsidR="008151E3" w:rsidRPr="008151E3" w:rsidRDefault="008151E3" w:rsidP="008151E3">
      <w:pPr>
        <w:widowControl/>
        <w:numPr>
          <w:ilvl w:val="0"/>
          <w:numId w:val="2"/>
        </w:numPr>
        <w:rPr>
          <w:rFonts w:ascii="標楷體" w:eastAsia="標楷體" w:hAnsi="標楷體"/>
        </w:rPr>
      </w:pPr>
      <w:r w:rsidRPr="008151E3">
        <w:rPr>
          <w:rFonts w:ascii="標楷體" w:eastAsia="標楷體" w:hAnsi="標楷體" w:hint="eastAsia"/>
        </w:rPr>
        <w:t>特殊兒童異常行為之診斷與治療（心理出版社，2000）</w:t>
      </w:r>
    </w:p>
    <w:p w:rsidR="008151E3" w:rsidRPr="008151E3" w:rsidRDefault="008151E3" w:rsidP="008151E3">
      <w:pPr>
        <w:rPr>
          <w:rFonts w:ascii="標楷體" w:eastAsia="標楷體" w:hAnsi="標楷體"/>
        </w:rPr>
      </w:pPr>
    </w:p>
    <w:sectPr w:rsidR="008151E3" w:rsidRPr="008151E3" w:rsidSect="00C0798F">
      <w:pgSz w:w="11906" w:h="16838"/>
      <w:pgMar w:top="851" w:right="1800"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A7B" w:rsidRDefault="00D93A7B" w:rsidP="008151E3">
      <w:r>
        <w:separator/>
      </w:r>
    </w:p>
  </w:endnote>
  <w:endnote w:type="continuationSeparator" w:id="0">
    <w:p w:rsidR="00D93A7B" w:rsidRDefault="00D93A7B" w:rsidP="0081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A7B" w:rsidRDefault="00D93A7B" w:rsidP="008151E3">
      <w:r>
        <w:separator/>
      </w:r>
    </w:p>
  </w:footnote>
  <w:footnote w:type="continuationSeparator" w:id="0">
    <w:p w:rsidR="00D93A7B" w:rsidRDefault="00D93A7B" w:rsidP="00815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D28"/>
    <w:multiLevelType w:val="hybridMultilevel"/>
    <w:tmpl w:val="2A0C857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1B411D3"/>
    <w:multiLevelType w:val="hybridMultilevel"/>
    <w:tmpl w:val="C2B40A2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3314A63"/>
    <w:multiLevelType w:val="hybridMultilevel"/>
    <w:tmpl w:val="4BA0B26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84"/>
    <w:rsid w:val="00033906"/>
    <w:rsid w:val="00090FAE"/>
    <w:rsid w:val="00093FAF"/>
    <w:rsid w:val="000B35E6"/>
    <w:rsid w:val="00221D04"/>
    <w:rsid w:val="00280DBF"/>
    <w:rsid w:val="002A45F3"/>
    <w:rsid w:val="00396DD2"/>
    <w:rsid w:val="004B6684"/>
    <w:rsid w:val="00573FC7"/>
    <w:rsid w:val="00620A6B"/>
    <w:rsid w:val="00656E19"/>
    <w:rsid w:val="006B311B"/>
    <w:rsid w:val="00727829"/>
    <w:rsid w:val="00743ED2"/>
    <w:rsid w:val="008151E3"/>
    <w:rsid w:val="008D3C0D"/>
    <w:rsid w:val="009D0962"/>
    <w:rsid w:val="00A01062"/>
    <w:rsid w:val="00A86184"/>
    <w:rsid w:val="00A95F73"/>
    <w:rsid w:val="00AA5419"/>
    <w:rsid w:val="00B4158B"/>
    <w:rsid w:val="00C0798F"/>
    <w:rsid w:val="00C82814"/>
    <w:rsid w:val="00C9719C"/>
    <w:rsid w:val="00D24C7E"/>
    <w:rsid w:val="00D85184"/>
    <w:rsid w:val="00D93A7B"/>
    <w:rsid w:val="00E63C12"/>
    <w:rsid w:val="00E752E5"/>
    <w:rsid w:val="00F83533"/>
    <w:rsid w:val="00F95BCC"/>
    <w:rsid w:val="00FE12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BD1E2F-7A23-49B1-9D8A-1B53A91D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184"/>
    <w:pPr>
      <w:ind w:leftChars="200" w:left="480"/>
    </w:pPr>
  </w:style>
  <w:style w:type="table" w:styleId="a4">
    <w:name w:val="Table Grid"/>
    <w:basedOn w:val="a1"/>
    <w:uiPriority w:val="39"/>
    <w:rsid w:val="000B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51E3"/>
    <w:pPr>
      <w:tabs>
        <w:tab w:val="center" w:pos="4153"/>
        <w:tab w:val="right" w:pos="8306"/>
      </w:tabs>
      <w:snapToGrid w:val="0"/>
    </w:pPr>
    <w:rPr>
      <w:sz w:val="20"/>
      <w:szCs w:val="20"/>
    </w:rPr>
  </w:style>
  <w:style w:type="character" w:customStyle="1" w:styleId="a6">
    <w:name w:val="頁首 字元"/>
    <w:basedOn w:val="a0"/>
    <w:link w:val="a5"/>
    <w:uiPriority w:val="99"/>
    <w:rsid w:val="008151E3"/>
    <w:rPr>
      <w:sz w:val="20"/>
      <w:szCs w:val="20"/>
    </w:rPr>
  </w:style>
  <w:style w:type="paragraph" w:styleId="a7">
    <w:name w:val="footer"/>
    <w:basedOn w:val="a"/>
    <w:link w:val="a8"/>
    <w:uiPriority w:val="99"/>
    <w:unhideWhenUsed/>
    <w:rsid w:val="008151E3"/>
    <w:pPr>
      <w:tabs>
        <w:tab w:val="center" w:pos="4153"/>
        <w:tab w:val="right" w:pos="8306"/>
      </w:tabs>
      <w:snapToGrid w:val="0"/>
    </w:pPr>
    <w:rPr>
      <w:sz w:val="20"/>
      <w:szCs w:val="20"/>
    </w:rPr>
  </w:style>
  <w:style w:type="character" w:customStyle="1" w:styleId="a8">
    <w:name w:val="頁尾 字元"/>
    <w:basedOn w:val="a0"/>
    <w:link w:val="a7"/>
    <w:uiPriority w:val="99"/>
    <w:rsid w:val="008151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2D32-A015-4389-AFDF-7BF553EF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林家瑜</dc:creator>
  <cp:keywords/>
  <dc:description/>
  <cp:lastModifiedBy>林家瑜</cp:lastModifiedBy>
  <cp:revision>3</cp:revision>
  <dcterms:created xsi:type="dcterms:W3CDTF">2016-04-18T03:13:00Z</dcterms:created>
  <dcterms:modified xsi:type="dcterms:W3CDTF">2016-04-18T03:14:00Z</dcterms:modified>
</cp:coreProperties>
</file>