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609E" w:rsidRDefault="00E7609E" w:rsidP="00E7609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381000" cy="180975"/>
                <wp:effectExtent l="9525" t="952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3.75pt;margin-top:2.25pt;width:30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"/>
            </w:pict>
          </mc:Fallback>
        </mc:AlternateContent>
      </w:r>
      <w:r w:rsidRPr="00187DAB">
        <w:rPr>
          <w:rFonts w:ascii="標楷體" w:eastAsia="標楷體" w:hAnsi="標楷體" w:hint="eastAsia"/>
        </w:rPr>
        <w:t>附件</w:t>
      </w:r>
    </w:p>
    <w:p w:rsidR="00D93F1D" w:rsidRDefault="00D93F1D" w:rsidP="00D93F1D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臺北市教育局104學年度健康促進學校全民健保含</w:t>
      </w:r>
      <w:r w:rsidR="00547034">
        <w:rPr>
          <w:rFonts w:ascii="標楷體" w:eastAsia="標楷體" w:hAnsi="標楷體" w:hint="eastAsia"/>
          <w:b/>
        </w:rPr>
        <w:t>校園</w:t>
      </w:r>
      <w:r>
        <w:rPr>
          <w:rFonts w:ascii="標楷體" w:eastAsia="標楷體" w:hAnsi="標楷體" w:hint="eastAsia"/>
          <w:b/>
        </w:rPr>
        <w:t>正確用藥議題群組</w:t>
      </w:r>
    </w:p>
    <w:p w:rsidR="00D93F1D" w:rsidRDefault="00D93F1D" w:rsidP="00D93F1D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學校</w:t>
      </w:r>
      <w:r>
        <w:rPr>
          <w:rFonts w:ascii="標楷體" w:eastAsia="標楷體" w:hAnsi="標楷體" w:cs="新細明體" w:hint="eastAsia"/>
          <w:b/>
          <w:bCs/>
          <w:color w:val="000000"/>
          <w:w w:val="95"/>
          <w:kern w:val="0"/>
        </w:rPr>
        <w:t>參訪研習流程表</w:t>
      </w:r>
    </w:p>
    <w:p w:rsidR="00D93F1D" w:rsidRPr="00E7609E" w:rsidRDefault="00D93F1D" w:rsidP="00E7609E">
      <w:pPr>
        <w:widowControl/>
        <w:snapToGrid w:val="0"/>
        <w:spacing w:beforeLines="50" w:before="180" w:line="42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※參訪研習時間：105年4月21日(星期四) 8：00至17：</w:t>
      </w:r>
      <w:r w:rsidR="00AB3190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0</w:t>
      </w:r>
    </w:p>
    <w:tbl>
      <w:tblPr>
        <w:tblW w:w="935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4"/>
        <w:gridCol w:w="4252"/>
        <w:gridCol w:w="2650"/>
      </w:tblGrid>
      <w:tr w:rsidR="00D93F1D" w:rsidTr="00E7609E">
        <w:trPr>
          <w:trHeight w:val="623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  間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      容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D93F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    點</w:t>
            </w:r>
          </w:p>
        </w:tc>
      </w:tr>
      <w:tr w:rsidR="00D93F1D" w:rsidTr="00E7609E">
        <w:trPr>
          <w:trHeight w:val="533"/>
        </w:trPr>
        <w:tc>
          <w:tcPr>
            <w:tcW w:w="24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7：45－8：00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    到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中正國中穿堂</w:t>
            </w:r>
          </w:p>
        </w:tc>
      </w:tr>
      <w:tr w:rsidR="00D93F1D" w:rsidTr="00E7609E">
        <w:trPr>
          <w:trHeight w:val="986"/>
        </w:trPr>
        <w:tc>
          <w:tcPr>
            <w:tcW w:w="2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8：10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9：</w:t>
            </w:r>
            <w:r w:rsidR="006E70F7"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【快樂參訪行啟程】</w:t>
            </w:r>
          </w:p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〜學員編組及活動解說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遊覽車上</w:t>
            </w:r>
          </w:p>
        </w:tc>
      </w:tr>
      <w:tr w:rsidR="00D93F1D" w:rsidTr="00E7609E">
        <w:trPr>
          <w:cantSplit/>
          <w:trHeight w:val="1836"/>
        </w:trPr>
        <w:tc>
          <w:tcPr>
            <w:tcW w:w="2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10</w:t>
            </w:r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proofErr w:type="gramStart"/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—</w:t>
            </w:r>
            <w:proofErr w:type="gramEnd"/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11：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F7" w:rsidRDefault="006E70F7" w:rsidP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【標竿學習】</w:t>
            </w:r>
          </w:p>
          <w:p w:rsidR="006E70F7" w:rsidRDefault="006E70F7" w:rsidP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健促</w:t>
            </w:r>
            <w:r w:rsidRPr="006E70F7">
              <w:rPr>
                <w:rFonts w:ascii="標楷體" w:eastAsia="標楷體" w:hAnsi="標楷體" w:hint="eastAsia"/>
                <w:bCs/>
                <w:color w:val="000000" w:themeColor="text1"/>
              </w:rPr>
              <w:t>全民健保</w:t>
            </w:r>
            <w:proofErr w:type="gramEnd"/>
            <w:r w:rsidRPr="006E70F7">
              <w:rPr>
                <w:rFonts w:ascii="標楷體" w:eastAsia="標楷體" w:hAnsi="標楷體" w:hint="eastAsia"/>
              </w:rPr>
              <w:t>含正確用藥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教育績優學校參訪</w:t>
            </w:r>
          </w:p>
          <w:p w:rsidR="00D93F1D" w:rsidRDefault="006E70F7" w:rsidP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（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宜蘭縣員山鄉新城路84之4號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宜蘭</w:t>
            </w:r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縣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員山</w:t>
            </w:r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鄉</w:t>
            </w:r>
          </w:p>
          <w:p w:rsidR="00D93F1D" w:rsidRDefault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 w:frame="1"/>
              </w:rPr>
              <w:t>同樂國小</w:t>
            </w:r>
          </w:p>
          <w:p w:rsidR="00D93F1D" w:rsidRDefault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校長：</w:t>
            </w:r>
            <w:r w:rsidRPr="006E70F7">
              <w:rPr>
                <w:rFonts w:ascii="標楷體" w:eastAsia="標楷體" w:hAnsi="標楷體"/>
                <w:bCs/>
                <w:color w:val="000000" w:themeColor="text1"/>
              </w:rPr>
              <w:t>游淑惠</w:t>
            </w:r>
          </w:p>
        </w:tc>
      </w:tr>
      <w:tr w:rsidR="00D93F1D" w:rsidTr="00E7609E">
        <w:trPr>
          <w:cantSplit/>
          <w:trHeight w:val="782"/>
        </w:trPr>
        <w:tc>
          <w:tcPr>
            <w:tcW w:w="2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12：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894DB8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蘭陽</w:t>
            </w:r>
            <w:r w:rsidR="00D93F1D">
              <w:rPr>
                <w:rFonts w:ascii="標楷體" w:eastAsia="標楷體" w:hAnsi="標楷體" w:hint="eastAsia"/>
                <w:bCs/>
                <w:color w:val="000000" w:themeColor="text1"/>
              </w:rPr>
              <w:t>環境生態攬勝（午餐）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遊覽車上</w:t>
            </w:r>
          </w:p>
        </w:tc>
      </w:tr>
      <w:tr w:rsidR="00D93F1D" w:rsidTr="00E7609E">
        <w:trPr>
          <w:cantSplit/>
          <w:trHeight w:val="983"/>
        </w:trPr>
        <w:tc>
          <w:tcPr>
            <w:tcW w:w="2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="00894DB8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B8" w:rsidRDefault="00894DB8" w:rsidP="00894DB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【環境教育參觀教學】</w:t>
            </w:r>
          </w:p>
          <w:p w:rsidR="00D93F1D" w:rsidRDefault="00894DB8" w:rsidP="00DE3AFD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〜</w:t>
            </w:r>
            <w:r w:rsidR="00DE3AFD">
              <w:rPr>
                <w:rFonts w:ascii="標楷體" w:eastAsia="標楷體" w:hAnsi="標楷體" w:hint="eastAsia"/>
                <w:bCs/>
              </w:rPr>
              <w:t>湖泊生態休閒</w:t>
            </w:r>
            <w:proofErr w:type="gramStart"/>
            <w:r w:rsidR="00DE3AFD">
              <w:rPr>
                <w:rFonts w:ascii="標楷體" w:eastAsia="標楷體" w:hAnsi="標楷體" w:hint="eastAsia"/>
                <w:bCs/>
              </w:rPr>
              <w:t>農業區踏察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DE3AFD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梅花湖</w:t>
            </w:r>
          </w:p>
        </w:tc>
      </w:tr>
      <w:tr w:rsidR="00D93F1D" w:rsidTr="00E7609E">
        <w:trPr>
          <w:cantSplit/>
          <w:trHeight w:val="572"/>
        </w:trPr>
        <w:tc>
          <w:tcPr>
            <w:tcW w:w="2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E3AFD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14：20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1D" w:rsidRDefault="00DE3AFD" w:rsidP="006E70F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蘭陽環境生態攬勝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遊覽車上</w:t>
            </w:r>
          </w:p>
        </w:tc>
      </w:tr>
      <w:tr w:rsidR="00D93F1D" w:rsidTr="00783F09">
        <w:trPr>
          <w:cantSplit/>
          <w:trHeight w:val="1127"/>
        </w:trPr>
        <w:tc>
          <w:tcPr>
            <w:tcW w:w="2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F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15：</w:t>
            </w:r>
            <w:r w:rsidR="00AC12BA">
              <w:rPr>
                <w:rFonts w:ascii="標楷體" w:eastAsia="標楷體" w:hAnsi="標楷體" w:hint="eastAsia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FD" w:rsidRDefault="00DE3AFD" w:rsidP="00DE3AFD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【擴展視野】</w:t>
            </w:r>
          </w:p>
          <w:p w:rsidR="00DE3AFD" w:rsidRDefault="00DE3AFD" w:rsidP="00DE3AFD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〜藥物研發、製造及品管過程</w:t>
            </w:r>
          </w:p>
          <w:p w:rsidR="00D93F1D" w:rsidRDefault="00DE3AFD" w:rsidP="00DE3AF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(宜蘭縣冬山鄉中山村中山路84號</w:t>
            </w:r>
            <w:r>
              <w:rPr>
                <w:rStyle w:val="st1"/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3F1D" w:rsidRDefault="00DE3AF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杏輝藥廠</w:t>
            </w:r>
          </w:p>
        </w:tc>
      </w:tr>
      <w:tr w:rsidR="00D93F1D" w:rsidTr="00783F09">
        <w:trPr>
          <w:trHeight w:val="707"/>
        </w:trPr>
        <w:tc>
          <w:tcPr>
            <w:tcW w:w="2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3AFD" w:rsidRDefault="00AC12B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15:50~17:30</w:t>
            </w:r>
          </w:p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【豐收參訪行賦歸】</w:t>
            </w:r>
          </w:p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〜參訪心得交流分享暨研討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3F1D" w:rsidRDefault="00D93F1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遊覽車上</w:t>
            </w:r>
          </w:p>
        </w:tc>
      </w:tr>
    </w:tbl>
    <w:p w:rsidR="00E7609E" w:rsidRPr="00E7609E" w:rsidRDefault="00E7609E" w:rsidP="00E760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7609E">
        <w:rPr>
          <w:rFonts w:ascii="標楷體" w:eastAsia="標楷體" w:hAnsi="標楷體" w:hint="eastAsia"/>
          <w:b/>
          <w:sz w:val="28"/>
          <w:szCs w:val="28"/>
        </w:rPr>
        <w:t>杏輝藥品工業股份有限公司簡介</w:t>
      </w:r>
    </w:p>
    <w:p w:rsidR="00E7609E" w:rsidRPr="007A0BFC" w:rsidRDefault="00E7609E" w:rsidP="00E760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　</w:t>
      </w:r>
      <w:r w:rsidRPr="007A0BFC">
        <w:rPr>
          <w:rFonts w:ascii="標楷體" w:eastAsia="標楷體" w:hAnsi="標楷體" w:hint="eastAsia"/>
        </w:rPr>
        <w:t>杏輝藥品工業股份有限公司，於1977年由董事長李志文先生創立於宜蘭縣冬山鄉；純淨的水質</w:t>
      </w:r>
      <w:r w:rsidRPr="007A0BFC">
        <w:rPr>
          <w:rFonts w:ascii="新細明體" w:hAnsi="新細明體" w:hint="eastAsia"/>
        </w:rPr>
        <w:t>、</w:t>
      </w:r>
      <w:r w:rsidRPr="007A0BFC">
        <w:rPr>
          <w:rFonts w:ascii="標楷體" w:eastAsia="標楷體" w:hAnsi="標楷體" w:hint="eastAsia"/>
        </w:rPr>
        <w:t>清新的空氣，是絕佳的製藥環境。</w:t>
      </w:r>
    </w:p>
    <w:p w:rsidR="00A326AC" w:rsidRDefault="00E7609E" w:rsidP="00E7609E">
      <w:pPr>
        <w:rPr>
          <w:rFonts w:ascii="標楷體" w:eastAsia="標楷體" w:hAnsi="標楷體"/>
        </w:rPr>
      </w:pPr>
      <w:r w:rsidRPr="007A0BFC">
        <w:rPr>
          <w:rFonts w:ascii="標楷體" w:eastAsia="標楷體" w:hAnsi="標楷體" w:hint="eastAsia"/>
        </w:rPr>
        <w:t xml:space="preserve">　　杏輝藥品為通過cGMP</w:t>
      </w:r>
      <w:r w:rsidRPr="007A0BFC">
        <w:rPr>
          <w:rFonts w:ascii="新細明體" w:hAnsi="新細明體" w:hint="eastAsia"/>
        </w:rPr>
        <w:t>、</w:t>
      </w:r>
      <w:r w:rsidRPr="007A0BFC">
        <w:rPr>
          <w:rFonts w:ascii="標楷體" w:eastAsia="標楷體" w:hAnsi="標楷體" w:hint="eastAsia"/>
        </w:rPr>
        <w:t>ISO 9001</w:t>
      </w:r>
      <w:r w:rsidRPr="007A0BFC">
        <w:rPr>
          <w:rFonts w:ascii="新細明體" w:hAnsi="新細明體" w:hint="eastAsia"/>
        </w:rPr>
        <w:t>、</w:t>
      </w:r>
      <w:r w:rsidRPr="007A0BFC">
        <w:rPr>
          <w:rFonts w:ascii="標楷體" w:eastAsia="標楷體" w:hAnsi="標楷體" w:hint="eastAsia"/>
        </w:rPr>
        <w:t>ISO 17025及ISO 14001品質認證的專業製藥廠。1996年榮獲『國家磐石獎』，為製藥業第一家；2002年同時獲頒國家生技醫療品質獎「整體藥廠類</w:t>
      </w:r>
      <w:proofErr w:type="gramStart"/>
      <w:r w:rsidRPr="007A0BFC">
        <w:rPr>
          <w:rFonts w:ascii="標楷體" w:eastAsia="標楷體" w:hAnsi="標楷體" w:hint="eastAsia"/>
        </w:rPr>
        <w:t>西藥廠組</w:t>
      </w:r>
      <w:proofErr w:type="gramEnd"/>
      <w:r w:rsidRPr="007A0BFC">
        <w:rPr>
          <w:rFonts w:ascii="標楷體" w:eastAsia="標楷體" w:hAnsi="標楷體" w:hint="eastAsia"/>
        </w:rPr>
        <w:t>」及「西藥產品自製處方組」等二項殊榮；2003年再度獲頒「工業永續精銳獎」。</w:t>
      </w:r>
      <w:r w:rsidR="00783F09">
        <w:rPr>
          <w:rFonts w:ascii="標楷體" w:eastAsia="標楷體" w:hAnsi="標楷體" w:hint="eastAsia"/>
        </w:rPr>
        <w:t xml:space="preserve">    </w:t>
      </w:r>
    </w:p>
    <w:p w:rsidR="00783F09" w:rsidRPr="00783F09" w:rsidRDefault="00783F09" w:rsidP="00E7609E">
      <w:r>
        <w:rPr>
          <w:rFonts w:ascii="標楷體" w:eastAsia="標楷體" w:hAnsi="標楷體" w:hint="eastAsia"/>
        </w:rPr>
        <w:t xml:space="preserve">     杏輝為積極致力推動健康職場的公司，於101年榮獲</w:t>
      </w:r>
      <w:proofErr w:type="gramStart"/>
      <w:r>
        <w:rPr>
          <w:rFonts w:ascii="標楷體" w:eastAsia="標楷體" w:hAnsi="標楷體" w:hint="eastAsia"/>
        </w:rPr>
        <w:t>菸</w:t>
      </w:r>
      <w:proofErr w:type="gramEnd"/>
      <w:r>
        <w:rPr>
          <w:rFonts w:ascii="標楷體" w:eastAsia="標楷體" w:hAnsi="標楷體" w:hint="eastAsia"/>
        </w:rPr>
        <w:t>害防制標誌、102年榮獲</w:t>
      </w:r>
      <w:proofErr w:type="gramStart"/>
      <w:r>
        <w:rPr>
          <w:rFonts w:ascii="標楷體" w:eastAsia="標楷體" w:hAnsi="標楷體" w:hint="eastAsia"/>
        </w:rPr>
        <w:t>哺集乳室</w:t>
      </w:r>
      <w:proofErr w:type="gramEnd"/>
      <w:r>
        <w:rPr>
          <w:rFonts w:ascii="標楷體" w:eastAsia="標楷體" w:hAnsi="標楷體" w:hint="eastAsia"/>
        </w:rPr>
        <w:t>競賽第一名、102年榮獲績優健康職場認證。</w:t>
      </w:r>
    </w:p>
    <w:sectPr w:rsidR="00783F09" w:rsidRPr="00783F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4E" w:rsidRDefault="0047754E" w:rsidP="005D78DC">
      <w:r>
        <w:separator/>
      </w:r>
    </w:p>
  </w:endnote>
  <w:endnote w:type="continuationSeparator" w:id="0">
    <w:p w:rsidR="0047754E" w:rsidRDefault="0047754E" w:rsidP="005D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4E" w:rsidRDefault="0047754E" w:rsidP="005D78DC">
      <w:r>
        <w:separator/>
      </w:r>
    </w:p>
  </w:footnote>
  <w:footnote w:type="continuationSeparator" w:id="0">
    <w:p w:rsidR="0047754E" w:rsidRDefault="0047754E" w:rsidP="005D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1D"/>
    <w:rsid w:val="00352EED"/>
    <w:rsid w:val="003E16DB"/>
    <w:rsid w:val="0047754E"/>
    <w:rsid w:val="00547034"/>
    <w:rsid w:val="005A5A8A"/>
    <w:rsid w:val="005D78DC"/>
    <w:rsid w:val="006E70F7"/>
    <w:rsid w:val="00783F09"/>
    <w:rsid w:val="00894DB8"/>
    <w:rsid w:val="009479CF"/>
    <w:rsid w:val="00A326AC"/>
    <w:rsid w:val="00AB3190"/>
    <w:rsid w:val="00AC12BA"/>
    <w:rsid w:val="00D93F1D"/>
    <w:rsid w:val="00DE3AFD"/>
    <w:rsid w:val="00E7609E"/>
    <w:rsid w:val="00EB0079"/>
    <w:rsid w:val="00F140B7"/>
    <w:rsid w:val="00F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3F1D"/>
    <w:rPr>
      <w:strike w:val="0"/>
      <w:dstrike w:val="0"/>
      <w:color w:val="336600"/>
      <w:u w:val="none"/>
      <w:effect w:val="none"/>
    </w:rPr>
  </w:style>
  <w:style w:type="character" w:customStyle="1" w:styleId="st1">
    <w:name w:val="st1"/>
    <w:rsid w:val="00D93F1D"/>
  </w:style>
  <w:style w:type="paragraph" w:styleId="a4">
    <w:name w:val="header"/>
    <w:basedOn w:val="a"/>
    <w:link w:val="a5"/>
    <w:uiPriority w:val="99"/>
    <w:unhideWhenUsed/>
    <w:rsid w:val="005D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8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8D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3F1D"/>
    <w:rPr>
      <w:strike w:val="0"/>
      <w:dstrike w:val="0"/>
      <w:color w:val="336600"/>
      <w:u w:val="none"/>
      <w:effect w:val="none"/>
    </w:rPr>
  </w:style>
  <w:style w:type="character" w:customStyle="1" w:styleId="st1">
    <w:name w:val="st1"/>
    <w:rsid w:val="00D93F1D"/>
  </w:style>
  <w:style w:type="paragraph" w:styleId="a4">
    <w:name w:val="header"/>
    <w:basedOn w:val="a"/>
    <w:link w:val="a5"/>
    <w:uiPriority w:val="99"/>
    <w:unhideWhenUsed/>
    <w:rsid w:val="005D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8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8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2016-02-26T01:23:00Z</cp:lastPrinted>
  <dcterms:created xsi:type="dcterms:W3CDTF">2016-04-01T08:34:00Z</dcterms:created>
  <dcterms:modified xsi:type="dcterms:W3CDTF">2016-04-01T08:34:00Z</dcterms:modified>
</cp:coreProperties>
</file>