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42" w:rsidRDefault="00705D42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臺北市10</w:t>
      </w:r>
      <w:r w:rsidR="00414A55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學年度教育</w:t>
      </w:r>
      <w:proofErr w:type="gramStart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中等學校11</w:t>
      </w:r>
      <w:proofErr w:type="gramStart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人制</w:t>
      </w:r>
      <w:proofErr w:type="gramEnd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足球錦標賽競賽規程</w:t>
      </w:r>
    </w:p>
    <w:bookmarkEnd w:id="0"/>
    <w:p w:rsidR="00DD76A4" w:rsidRPr="00B96AB8" w:rsidRDefault="00DD76A4" w:rsidP="00DD76A4">
      <w:pPr>
        <w:tabs>
          <w:tab w:val="left" w:pos="1440"/>
        </w:tabs>
        <w:adjustRightInd w:val="0"/>
        <w:spacing w:line="480" w:lineRule="exact"/>
        <w:ind w:leftChars="100" w:left="240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  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依據：臺北市政府教育局10</w:t>
      </w:r>
      <w:r w:rsidR="00ED23F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ED23F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D23F8">
        <w:rPr>
          <w:rFonts w:ascii="標楷體" w:eastAsia="標楷體" w:hAnsi="標楷體" w:cs="Times New Roman" w:hint="eastAsia"/>
          <w:sz w:val="28"/>
          <w:szCs w:val="28"/>
        </w:rPr>
        <w:t>23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北市教體字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第10</w:t>
      </w:r>
      <w:r w:rsidR="00ED23F8">
        <w:rPr>
          <w:rFonts w:ascii="標楷體" w:eastAsia="標楷體" w:hAnsi="標楷體" w:cs="Times New Roman" w:hint="eastAsia"/>
          <w:sz w:val="28"/>
          <w:szCs w:val="28"/>
        </w:rPr>
        <w:t>760211642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號函</w:t>
      </w:r>
      <w:r w:rsidR="00AC37AE">
        <w:rPr>
          <w:rFonts w:ascii="標楷體" w:eastAsia="標楷體" w:hAnsi="標楷體" w:cs="Times New Roman" w:hint="eastAsia"/>
          <w:sz w:val="28"/>
          <w:szCs w:val="28"/>
        </w:rPr>
        <w:t>辦理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目的：提升中等學校足球水準，促進校際間足球技術之交流。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  <w:r w:rsidR="00FD5051" w:rsidRPr="00B96AB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(以下簡稱教育局)</w:t>
      </w:r>
      <w:r w:rsidR="00FD5051"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承辦單位：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臺北市立蘭雅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國民中學。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協辦單位：臺北市立中正高級中學。</w:t>
      </w:r>
    </w:p>
    <w:p w:rsidR="00705D42" w:rsidRPr="00B96AB8" w:rsidRDefault="00C14C49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="00705D42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36112B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7</w:t>
      </w:r>
      <w:r w:rsidR="00705D42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年9月1</w:t>
      </w:r>
      <w:r w:rsidR="0036112B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7</w:t>
      </w:r>
      <w:r w:rsidR="00705D42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日（星期一）至2</w:t>
      </w:r>
      <w:r w:rsidR="00267FD1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6</w:t>
      </w:r>
      <w:r w:rsidR="00705D42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日（星期</w:t>
      </w:r>
      <w:r w:rsidR="0036112B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三</w:t>
      </w:r>
      <w:r w:rsidR="00705D42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）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14C49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比賽地點：</w:t>
      </w:r>
      <w:r w:rsidRPr="00AC37A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臺北市立中正高級中學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足球場</w:t>
      </w:r>
    </w:p>
    <w:p w:rsidR="00705D42" w:rsidRPr="00B96AB8" w:rsidRDefault="00C14C49" w:rsidP="005D073F">
      <w:p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地址：臺北市北投區文林北路77 號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比賽組別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國中男子組。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國中女子組。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高中(職)男子組。   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高中(職)女子組。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4"/>
        </w:rPr>
        <w:t>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4"/>
        </w:rPr>
        <w:t>以上組別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4"/>
        </w:rPr>
        <w:t>之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4"/>
        </w:rPr>
        <w:t>參加隊伍未滿三隊的組別，取消該組競賽。）</w:t>
      </w:r>
    </w:p>
    <w:p w:rsidR="00705D42" w:rsidRPr="00B96AB8" w:rsidRDefault="00705D42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參加單位：以學校為單位，臺北市各中等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學校均得組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男、女生各</w:t>
      </w:r>
      <w:r w:rsidRPr="00B96AB8">
        <w:rPr>
          <w:rFonts w:ascii="標楷體" w:eastAsia="標楷體" w:hAnsi="標楷體" w:cs="Times New Roman"/>
          <w:sz w:val="28"/>
          <w:szCs w:val="28"/>
        </w:rPr>
        <w:t>1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隊為限，報名</w:t>
      </w:r>
    </w:p>
    <w:p w:rsidR="00705D42" w:rsidRPr="00B96AB8" w:rsidRDefault="00705D42" w:rsidP="00705D42">
      <w:pPr>
        <w:tabs>
          <w:tab w:val="left" w:pos="720"/>
        </w:tabs>
        <w:adjustRightInd w:val="0"/>
        <w:spacing w:line="480" w:lineRule="exact"/>
        <w:ind w:left="1663" w:hangingChars="594" w:hanging="1663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 參加比賽。國中女子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組若無法成賽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，則可倂參加該校國中男子組。</w:t>
      </w:r>
    </w:p>
    <w:p w:rsidR="00705D42" w:rsidRPr="00B96AB8" w:rsidRDefault="00C14C49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參加資格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學籍規定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參加比賽之選手，以各校10</w:t>
      </w:r>
      <w:r w:rsidR="00BA6B30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學年度第1學期開學日，即在代表學校就學設有學籍，現仍在學者為限</w:t>
      </w:r>
      <w:r w:rsidRPr="00B96AB8">
        <w:rPr>
          <w:rFonts w:ascii="標楷體" w:eastAsia="標楷體" w:hAnsi="標楷體" w:cs="Times New Roman"/>
          <w:sz w:val="28"/>
          <w:szCs w:val="28"/>
        </w:rPr>
        <w:t>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在國中修業3年以上者不得報名參加國中組。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轉學生或重考生參加比賽者，以具有就讀學校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連續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1年以上之學籍者（10</w:t>
      </w:r>
      <w:r w:rsidR="00BA6B30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學年度第1學期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開學日即在代表學校就學，設有學籍，現仍在學者）為限；如原就讀之學校於10</w:t>
      </w:r>
      <w:r w:rsidR="00BA6B30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度係因諭令停招或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解散之學生則不受此限，惟需檢附相關證明。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開學日之認定：高級中等學校以教育部核定之學年開學日為基準，國民中學以所屬各縣市政府公佈核定之學年開學日為基準。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年齡規定</w:t>
      </w:r>
    </w:p>
    <w:p w:rsidR="00705D42" w:rsidRPr="00B96AB8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國中組：9</w:t>
      </w:r>
      <w:r w:rsidR="00BC6A82">
        <w:rPr>
          <w:rFonts w:ascii="標楷體" w:eastAsia="標楷體" w:hAnsi="Times New Roman" w:cs="Times New Roman" w:hint="eastAsia"/>
          <w:sz w:val="28"/>
          <w:szCs w:val="24"/>
        </w:rPr>
        <w:t>2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705D42" w:rsidRPr="00B96AB8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高中組：8</w:t>
      </w:r>
      <w:r w:rsidR="00BC6A82">
        <w:rPr>
          <w:rFonts w:ascii="標楷體" w:eastAsia="標楷體" w:hAnsi="Times New Roman" w:cs="Times New Roman" w:hint="eastAsia"/>
          <w:sz w:val="28"/>
          <w:szCs w:val="24"/>
        </w:rPr>
        <w:t>9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報名資訊</w:t>
      </w:r>
    </w:p>
    <w:p w:rsidR="00705D42" w:rsidRPr="00B96AB8" w:rsidRDefault="00705D42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報名人數：每隊職員含領隊、教練、管理，球員(含隊長)註冊22人。每場比賽可由註冊球員中提出正選球員名單(以18名為限)，出場比賽。</w:t>
      </w:r>
    </w:p>
    <w:p w:rsidR="00705D42" w:rsidRPr="00551037" w:rsidRDefault="00705D42" w:rsidP="00551037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報名日期：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自即日起至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10</w:t>
      </w:r>
      <w:r w:rsidR="00E827D8"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7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年9月</w:t>
      </w:r>
      <w:r w:rsidR="00551037" w:rsidRPr="00AC37AE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6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日(星期</w:t>
      </w:r>
      <w:r w:rsidR="00551037"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四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)截止</w:t>
      </w:r>
      <w:r w:rsidRPr="0055103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。</w:t>
      </w:r>
    </w:p>
    <w:p w:rsidR="00705D42" w:rsidRPr="00B96AB8" w:rsidRDefault="00C14C49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報名方式</w:t>
      </w:r>
    </w:p>
    <w:p w:rsidR="00705D42" w:rsidRPr="00B96AB8" w:rsidRDefault="00705D42" w:rsidP="00705D42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郵寄以郵戳為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憑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，聯絡箱200或親自送達在截止日為限。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地址 ：臺北市士林區忠誠路二段51號，電話：2832-9377轉230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〉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705D42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報名表除書面資料外，</w:t>
      </w:r>
      <w:hyperlink r:id="rId9" w:history="1">
        <w:r w:rsidRPr="00B96AB8">
          <w:rPr>
            <w:rFonts w:ascii="標楷體" w:eastAsia="標楷體" w:hAnsi="標楷體" w:cs="Times New Roman" w:hint="eastAsia"/>
            <w:sz w:val="28"/>
            <w:szCs w:val="28"/>
            <w:u w:val="single"/>
            <w:shd w:val="pct15" w:color="auto" w:fill="FFFFFF"/>
          </w:rPr>
          <w:t>請將電子檔先</w:t>
        </w:r>
        <w:r w:rsidRPr="00B96AB8">
          <w:rPr>
            <w:rFonts w:ascii="標楷體" w:eastAsia="標楷體" w:hAnsi="標楷體" w:cs="Times New Roman"/>
            <w:sz w:val="28"/>
            <w:szCs w:val="28"/>
            <w:u w:val="single"/>
            <w:shd w:val="pct15" w:color="auto" w:fill="FFFFFF"/>
          </w:rPr>
          <w:t>e-mail</w:t>
        </w:r>
        <w:r w:rsidRPr="00B96AB8">
          <w:rPr>
            <w:rFonts w:ascii="標楷體" w:eastAsia="標楷體" w:hAnsi="標楷體" w:cs="Times New Roman" w:hint="eastAsia"/>
            <w:sz w:val="28"/>
            <w:szCs w:val="28"/>
            <w:u w:val="single"/>
            <w:shd w:val="pct15" w:color="auto" w:fill="FFFFFF"/>
          </w:rPr>
          <w:t>至</w:t>
        </w:r>
      </w:hyperlink>
      <w:r w:rsidR="00DB3F3A">
        <w:rPr>
          <w:rFonts w:cs="Times New Roman"/>
          <w:u w:val="single"/>
          <w:shd w:val="pct15" w:color="auto" w:fill="FFFFFF"/>
        </w:rPr>
        <w:t>inertia5425@gmail.com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信箱以便製作秩序冊</w:t>
      </w:r>
      <w:r w:rsidRPr="00B96AB8">
        <w:rPr>
          <w:rFonts w:ascii="標楷體" w:eastAsia="標楷體" w:hAnsi="標楷體" w:cs="Times New Roman"/>
          <w:sz w:val="28"/>
          <w:szCs w:val="28"/>
        </w:rPr>
        <w:t>，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並來電確認。</w:t>
      </w:r>
    </w:p>
    <w:p w:rsidR="00705D42" w:rsidRPr="00B96AB8" w:rsidRDefault="00705D42" w:rsidP="00705D42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網路報名後列印報名表由主管簽章，請將正本以連絡箱送至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臺北市立蘭雅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國民中學體育組。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比賽制度：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分組循環賽，若報名隊數超過12隊則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單淘汰賽，於抽籤會議</w:t>
      </w:r>
    </w:p>
    <w:p w:rsidR="00705D42" w:rsidRPr="00B96AB8" w:rsidRDefault="00705D42" w:rsidP="00705D42">
      <w:pPr>
        <w:adjustRightInd w:val="0"/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時公佈。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比賽用球：molten F5V-5000。</w:t>
      </w:r>
    </w:p>
    <w:p w:rsidR="00705D42" w:rsidRPr="00B96AB8" w:rsidRDefault="00C14C49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競賽規則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採用中華民國足球協會審定之最新國際足球規則。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凡棄權、球員互毆、球員資格不符、侮辱裁判及不服裁判判決等之球隊，取消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繼續比賽資格。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比賽時間：分上下半場，每半場國中組30分鐘，高中組35分鐘，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以裁判計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時為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準）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中場休息10分鐘。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名次判定</w:t>
      </w:r>
    </w:p>
    <w:p w:rsidR="00705D42" w:rsidRPr="00B96AB8" w:rsidRDefault="00705D42" w:rsidP="00705D42">
      <w:pPr>
        <w:numPr>
          <w:ilvl w:val="0"/>
          <w:numId w:val="10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勝一場得3分，比賽和局各得1分</w:t>
      </w:r>
      <w:r w:rsidRPr="00B96AB8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B96AB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敗一場得0分，以積分多寡判定名次。</w:t>
      </w:r>
    </w:p>
    <w:p w:rsidR="00705D42" w:rsidRPr="00B96AB8" w:rsidRDefault="00705D42" w:rsidP="00705D42">
      <w:pPr>
        <w:numPr>
          <w:ilvl w:val="0"/>
          <w:numId w:val="10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如兩隊或兩隊以上積分相同時，以全部循環賽中勝負球數之差判別之，如勝負球數之差相同則以進球數多者為先，又相同等則以相互之間勝負關係 </w:t>
      </w:r>
      <w:r w:rsidRPr="00B96AB8">
        <w:rPr>
          <w:rFonts w:ascii="標楷體" w:eastAsia="標楷體" w:hAnsi="標楷體" w:cs="Times New Roman"/>
          <w:sz w:val="28"/>
          <w:szCs w:val="28"/>
        </w:rPr>
        <w:t>(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積分、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勝負球差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、進球數</w:t>
      </w:r>
      <w:r w:rsidRPr="00B96AB8">
        <w:rPr>
          <w:rFonts w:ascii="標楷體" w:eastAsia="標楷體" w:hAnsi="標楷體" w:cs="Times New Roman"/>
          <w:sz w:val="28"/>
          <w:szCs w:val="28"/>
        </w:rPr>
        <w:t>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判定之。</w:t>
      </w:r>
    </w:p>
    <w:p w:rsidR="00705D42" w:rsidRPr="00B96AB8" w:rsidRDefault="00705D42" w:rsidP="00705D42">
      <w:pPr>
        <w:numPr>
          <w:ilvl w:val="0"/>
          <w:numId w:val="10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比賽和局時</w:t>
      </w:r>
      <w:r w:rsidRPr="00B96AB8">
        <w:rPr>
          <w:rFonts w:ascii="新細明體" w:eastAsia="新細明體" w:hAnsi="新細明體" w:cs="Times New Roman" w:hint="eastAsia"/>
          <w:sz w:val="28"/>
          <w:szCs w:val="28"/>
        </w:rPr>
        <w:t>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加踢點球驟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死賽（如積分、勝負球差、進球數相同時以點球勝隊為勝）。</w:t>
      </w:r>
    </w:p>
    <w:p w:rsidR="00705D42" w:rsidRPr="00B96AB8" w:rsidRDefault="00705D42" w:rsidP="00705D42">
      <w:pPr>
        <w:numPr>
          <w:ilvl w:val="0"/>
          <w:numId w:val="10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以上各條件仍無法判別時，由競賽組另訂辦法決定之。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各隊請於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比賽前30分鐘提出18位出場球員名單，並繳交蓋有該學期註冊戳章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之學生證或在籍證明書，以備查驗。無學生證（在籍證明書）或未蓋註冊戳章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者取消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該生該場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比賽。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參賽球員應穿著統一服裝並加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其號碼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印繡於背後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，並配帶護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脛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，以維安全。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凡在比賽中被判罰兩次 </w:t>
      </w:r>
      <w:r w:rsidRPr="00B96AB8">
        <w:rPr>
          <w:rFonts w:ascii="標楷體" w:eastAsia="標楷體" w:hAnsi="標楷體" w:cs="Times New Roman"/>
          <w:sz w:val="28"/>
          <w:szCs w:val="28"/>
        </w:rPr>
        <w:t>(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含不同場</w:t>
      </w:r>
      <w:r w:rsidRPr="00B96AB8">
        <w:rPr>
          <w:rFonts w:ascii="標楷體" w:eastAsia="標楷體" w:hAnsi="標楷體" w:cs="Times New Roman"/>
          <w:sz w:val="28"/>
          <w:szCs w:val="28"/>
        </w:rPr>
        <w:t>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黃牌警告或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紅牌判出場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之球員，應自動於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次場停賽，如再得到黃牌，則再停賽一場。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國中組不限制替補次數，替換出場者得再入場比賽。高中組每場可替換5名球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員，替換出場者不得再入場比賽。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領隊及抽籤會議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會議時間：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9172BD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7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年9月1</w:t>
      </w:r>
      <w:r w:rsidR="009172BD"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3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Pr="00AC37AE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(星期四)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上午10時。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會議地點：</w:t>
      </w:r>
      <w:proofErr w:type="gramStart"/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臺北市立蘭雅</w:t>
      </w:r>
      <w:proofErr w:type="gramEnd"/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國民中學2F樓會議室</w:t>
      </w: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，</w:t>
      </w:r>
      <w:proofErr w:type="gramStart"/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不</w:t>
      </w:r>
      <w:proofErr w:type="gramEnd"/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另行通知，未出席單位由承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 xml:space="preserve">             辦單位代為抽籤，不得有異議。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有關球員資格審查及賽程時間安排（最後確定）請依各校情形於本次會議中提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出，未提出者會後不予受理。</w:t>
      </w:r>
    </w:p>
    <w:p w:rsidR="00A5718C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凡大會一切相關事宜及比賽規則修訂事項，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均於領隊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會議時宣布，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另行通</w:t>
      </w:r>
      <w:r w:rsidR="00A5718C" w:rsidRPr="00B96AB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Pr="00B96AB8" w:rsidRDefault="00705D42" w:rsidP="00A5718C">
      <w:pPr>
        <w:adjustRightInd w:val="0"/>
        <w:spacing w:line="480" w:lineRule="exact"/>
        <w:ind w:left="720" w:right="106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知。</w:t>
      </w:r>
    </w:p>
    <w:p w:rsidR="00705D42" w:rsidRPr="00B96AB8" w:rsidRDefault="00705D42" w:rsidP="00705D42">
      <w:pPr>
        <w:tabs>
          <w:tab w:val="left" w:pos="2340"/>
        </w:tabs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十六、獎勵</w:t>
      </w:r>
    </w:p>
    <w:p w:rsidR="00705D42" w:rsidRPr="00B96AB8" w:rsidRDefault="00705D42" w:rsidP="00705D42">
      <w:pPr>
        <w:numPr>
          <w:ilvl w:val="0"/>
          <w:numId w:val="12"/>
        </w:numPr>
        <w:tabs>
          <w:tab w:val="left" w:pos="108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優勝單位各組錄取前四名，頒發獎狀及獎盃，報名隊數超過十五隊（含）則錄</w:t>
      </w:r>
    </w:p>
    <w:p w:rsidR="00705D42" w:rsidRPr="00B96AB8" w:rsidRDefault="00705D42" w:rsidP="00705D42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取前六名頒發獎盃及獎狀（學生部分）。如參賽隊伍未超過5隊，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取前2名頒</w:t>
      </w:r>
      <w:proofErr w:type="gramEnd"/>
    </w:p>
    <w:p w:rsidR="00705D42" w:rsidRPr="00B96AB8" w:rsidRDefault="00705D42" w:rsidP="00705D42">
      <w:pPr>
        <w:tabs>
          <w:tab w:val="left" w:pos="1080"/>
        </w:tabs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發獎盃及獎狀。</w:t>
      </w:r>
    </w:p>
    <w:p w:rsidR="00705D42" w:rsidRPr="00B96AB8" w:rsidRDefault="00705D42" w:rsidP="00705D42">
      <w:pPr>
        <w:numPr>
          <w:ilvl w:val="0"/>
          <w:numId w:val="12"/>
        </w:numPr>
        <w:tabs>
          <w:tab w:val="left" w:pos="108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請各校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依下列原則辦理敘獎事宜：</w:t>
      </w:r>
    </w:p>
    <w:p w:rsidR="00705D42" w:rsidRPr="00B96AB8" w:rsidRDefault="00705D42" w:rsidP="00705D42">
      <w:pPr>
        <w:numPr>
          <w:ilvl w:val="0"/>
          <w:numId w:val="3"/>
        </w:numPr>
        <w:adjustRightInd w:val="0"/>
        <w:spacing w:line="480" w:lineRule="exact"/>
        <w:ind w:left="1418" w:hanging="28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各組四隊以上參賽之優勝學校敘獎額度依「參加全市性比賽獲第一名者，指導教師或教練嘉獎2次1人領隊、管理各嘉獎1次；第二名，領隊、管理、指導或教練各嘉獎1次；第三名，指導或教練嘉獎1次1 人。」辦理。</w:t>
      </w:r>
    </w:p>
    <w:p w:rsidR="00705D42" w:rsidRPr="00B96AB8" w:rsidRDefault="00705D42" w:rsidP="00705D42">
      <w:pPr>
        <w:numPr>
          <w:ilvl w:val="0"/>
          <w:numId w:val="3"/>
        </w:numPr>
        <w:adjustRightInd w:val="0"/>
        <w:spacing w:line="480" w:lineRule="exact"/>
        <w:ind w:left="1418" w:hanging="28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比賽各類組別參賽隊伍未滿四隊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者擬酌予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降低敘獎額度，其原則如下：3隊參賽者冠軍比照第二名、亞軍比照第三名；兩隊參賽者冠軍比照第三名。</w:t>
      </w:r>
    </w:p>
    <w:p w:rsidR="00705D42" w:rsidRPr="00B96AB8" w:rsidRDefault="00705D42" w:rsidP="00705D42">
      <w:pPr>
        <w:numPr>
          <w:ilvl w:val="0"/>
          <w:numId w:val="3"/>
        </w:numPr>
        <w:adjustRightInd w:val="0"/>
        <w:spacing w:line="480" w:lineRule="exact"/>
        <w:ind w:left="1418" w:hanging="28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為鼓勵各校積極組隊參與比賽，凡各報名參賽且實際出賽學生隊伍之指導教師或教練，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擬核予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嘉獎1次1人（不同組仍以敘獎1次為原則）。</w:t>
      </w:r>
    </w:p>
    <w:p w:rsidR="00705D42" w:rsidRPr="00B96AB8" w:rsidRDefault="00705D42" w:rsidP="00705D42">
      <w:pPr>
        <w:numPr>
          <w:ilvl w:val="0"/>
          <w:numId w:val="3"/>
        </w:numPr>
        <w:adjustRightInd w:val="0"/>
        <w:spacing w:line="480" w:lineRule="exact"/>
        <w:ind w:left="1418" w:hanging="28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優勝學校敘獎人員以不重複敘獎為原則，若指導教師、教練或相關承辦人為同一人時，則擇其最優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乙項敘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獎。</w:t>
      </w:r>
    </w:p>
    <w:p w:rsidR="000347E9" w:rsidRDefault="000347E9" w:rsidP="00705D42">
      <w:pPr>
        <w:numPr>
          <w:ilvl w:val="0"/>
          <w:numId w:val="12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優勝學校敘獎由承辦學校統一將成績報局，由教育局發函各校依競賽規程辦理</w:t>
      </w:r>
    </w:p>
    <w:p w:rsidR="000347E9" w:rsidRDefault="000347E9" w:rsidP="000347E9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敘獎。</w:t>
      </w:r>
    </w:p>
    <w:p w:rsidR="001B3FE6" w:rsidRDefault="00705D42" w:rsidP="001B3FE6">
      <w:pPr>
        <w:pStyle w:val="aa"/>
        <w:numPr>
          <w:ilvl w:val="0"/>
          <w:numId w:val="12"/>
        </w:numPr>
        <w:adjustRightInd w:val="0"/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B3FE6">
        <w:rPr>
          <w:rFonts w:ascii="標楷體" w:eastAsia="標楷體" w:hAnsi="標楷體" w:cs="Times New Roman" w:hint="eastAsia"/>
          <w:sz w:val="28"/>
          <w:szCs w:val="28"/>
        </w:rPr>
        <w:t>參與競賽之</w:t>
      </w:r>
      <w:proofErr w:type="gramStart"/>
      <w:r w:rsidRPr="001B3FE6">
        <w:rPr>
          <w:rFonts w:ascii="標楷體" w:eastAsia="標楷體" w:hAnsi="標楷體" w:cs="Times New Roman" w:hint="eastAsia"/>
          <w:sz w:val="28"/>
          <w:szCs w:val="28"/>
        </w:rPr>
        <w:t>團體組冠</w:t>
      </w:r>
      <w:proofErr w:type="gramEnd"/>
      <w:r w:rsidRPr="001B3FE6">
        <w:rPr>
          <w:rFonts w:ascii="標楷體" w:eastAsia="標楷體" w:hAnsi="標楷體" w:cs="Times New Roman" w:hint="eastAsia"/>
          <w:sz w:val="28"/>
          <w:szCs w:val="28"/>
        </w:rPr>
        <w:t>、亞軍的學校校長</w:t>
      </w:r>
      <w:r w:rsidRPr="001B3F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Pr="001B3FE6">
        <w:rPr>
          <w:rFonts w:ascii="標楷體" w:eastAsia="標楷體" w:hAnsi="標楷體" w:cs="Times New Roman" w:hint="eastAsia"/>
          <w:sz w:val="28"/>
          <w:szCs w:val="28"/>
        </w:rPr>
        <w:t>承協辦學校校長敘獎，</w:t>
      </w:r>
      <w:r w:rsidR="00C86A83" w:rsidRPr="001B3FE6">
        <w:rPr>
          <w:rFonts w:ascii="標楷體" w:eastAsia="標楷體" w:hAnsi="標楷體" w:cs="Times New Roman" w:hint="eastAsia"/>
          <w:sz w:val="28"/>
          <w:szCs w:val="28"/>
        </w:rPr>
        <w:t>由</w:t>
      </w:r>
      <w:r w:rsidRPr="001B3FE6">
        <w:rPr>
          <w:rFonts w:ascii="標楷體" w:eastAsia="標楷體" w:hAnsi="標楷體" w:cs="Times New Roman" w:hint="eastAsia"/>
          <w:sz w:val="28"/>
          <w:szCs w:val="28"/>
        </w:rPr>
        <w:t>教育局另案</w:t>
      </w:r>
      <w:r w:rsidR="001B3FE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705D42" w:rsidRPr="001B3FE6" w:rsidRDefault="001B3FE6" w:rsidP="001B3FE6">
      <w:pPr>
        <w:pStyle w:val="aa"/>
        <w:adjustRightInd w:val="0"/>
        <w:spacing w:line="480" w:lineRule="exact"/>
        <w:ind w:leftChars="0" w:left="7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1B3FE6">
        <w:rPr>
          <w:rFonts w:ascii="標楷體" w:eastAsia="標楷體" w:hAnsi="標楷體" w:cs="Times New Roman" w:hint="eastAsia"/>
          <w:sz w:val="28"/>
          <w:szCs w:val="28"/>
        </w:rPr>
        <w:t>發布。</w:t>
      </w:r>
      <w:proofErr w:type="gramStart"/>
      <w:r w:rsidR="00705D42" w:rsidRPr="001B3FE6">
        <w:rPr>
          <w:rFonts w:ascii="標楷體" w:eastAsia="標楷體" w:hAnsi="標楷體" w:cs="Times New Roman" w:hint="eastAsia"/>
          <w:sz w:val="28"/>
          <w:szCs w:val="28"/>
        </w:rPr>
        <w:t>惟</w:t>
      </w:r>
      <w:proofErr w:type="gramEnd"/>
      <w:r w:rsidR="00705D42" w:rsidRPr="001B3FE6">
        <w:rPr>
          <w:rFonts w:ascii="標楷體" w:eastAsia="標楷體" w:hAnsi="標楷體" w:cs="Times New Roman" w:hint="eastAsia"/>
          <w:sz w:val="28"/>
          <w:szCs w:val="28"/>
        </w:rPr>
        <w:t>教職員部分</w:t>
      </w:r>
      <w:r w:rsidR="00C14C49" w:rsidRPr="001B3FE6">
        <w:rPr>
          <w:rFonts w:ascii="標楷體" w:eastAsia="標楷體" w:hAnsi="標楷體" w:cs="Times New Roman" w:hint="eastAsia"/>
          <w:sz w:val="28"/>
          <w:szCs w:val="28"/>
        </w:rPr>
        <w:t>請各校依教育局核定敘獎額度自行辦理</w:t>
      </w:r>
      <w:r w:rsidR="00705D42" w:rsidRPr="001B3FE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705D42" w:rsidP="00705D42">
      <w:pPr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十七、成績公告：本賽事活動結束後一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內，本校除於網站公告各項比賽成績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含各</w:t>
      </w:r>
    </w:p>
    <w:p w:rsidR="00705D42" w:rsidRPr="00B96AB8" w:rsidRDefault="00705D42" w:rsidP="00705D42">
      <w:pPr>
        <w:adjustRightInd w:val="0"/>
        <w:spacing w:line="480" w:lineRule="exact"/>
        <w:ind w:left="899" w:right="106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  組團體賽優勝學校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外，函知本市所屬公私立中等學校並副知教育</w:t>
      </w:r>
    </w:p>
    <w:p w:rsidR="00705D42" w:rsidRPr="00B96AB8" w:rsidRDefault="00705D42" w:rsidP="00705D42">
      <w:pPr>
        <w:adjustRightInd w:val="0"/>
        <w:spacing w:line="480" w:lineRule="exact"/>
        <w:ind w:left="899" w:right="106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  局，</w:t>
      </w:r>
      <w:r w:rsidRPr="00B96AB8">
        <w:rPr>
          <w:rFonts w:ascii="標楷體" w:eastAsia="標楷體" w:hAnsi="標楷體" w:cs="Times New Roman"/>
          <w:sz w:val="28"/>
          <w:szCs w:val="28"/>
        </w:rPr>
        <w:t>各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參賽獲獎學</w:t>
      </w:r>
      <w:r w:rsidRPr="00B96AB8">
        <w:rPr>
          <w:rFonts w:ascii="標楷體" w:eastAsia="標楷體" w:hAnsi="標楷體" w:cs="Times New Roman"/>
          <w:sz w:val="28"/>
          <w:szCs w:val="28"/>
        </w:rPr>
        <w:t>校得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B96AB8">
        <w:rPr>
          <w:rFonts w:ascii="標楷體" w:eastAsia="標楷體" w:hAnsi="標楷體" w:cs="Times New Roman"/>
          <w:sz w:val="28"/>
          <w:szCs w:val="28"/>
        </w:rPr>
        <w:t>依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上開敘獎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額度及方式辦理</w:t>
      </w:r>
      <w:r w:rsidRPr="00B96AB8">
        <w:rPr>
          <w:rFonts w:ascii="標楷體" w:eastAsia="標楷體" w:hAnsi="標楷體" w:cs="Times New Roman"/>
          <w:sz w:val="28"/>
          <w:szCs w:val="28"/>
        </w:rPr>
        <w:t>敘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獎事宜。</w:t>
      </w:r>
    </w:p>
    <w:p w:rsidR="00705D42" w:rsidRPr="00B96AB8" w:rsidRDefault="00705D42" w:rsidP="00705D42">
      <w:p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十八、申訴</w:t>
      </w:r>
    </w:p>
    <w:p w:rsidR="00705D42" w:rsidRPr="00B96AB8" w:rsidRDefault="00705D42" w:rsidP="00705D42">
      <w:pPr>
        <w:numPr>
          <w:ilvl w:val="0"/>
          <w:numId w:val="13"/>
        </w:num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有關球員資格問題，應於賽前或事實發生時提出；有關競賽上所發生之問題，</w:t>
      </w:r>
    </w:p>
    <w:p w:rsidR="00705D42" w:rsidRPr="00B96AB8" w:rsidRDefault="00B917B8" w:rsidP="00B917B8">
      <w:p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應依據規則及相關規定辦理。</w:t>
      </w:r>
    </w:p>
    <w:p w:rsidR="00B917B8" w:rsidRPr="00B96AB8" w:rsidRDefault="00705D42" w:rsidP="00705D42">
      <w:pPr>
        <w:numPr>
          <w:ilvl w:val="0"/>
          <w:numId w:val="13"/>
        </w:numPr>
        <w:adjustRightIn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若規則無明文規定者，則應於該場比賽結束後30分鐘內，以書面由領隊或教</w:t>
      </w:r>
    </w:p>
    <w:p w:rsidR="00B917B8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C86A83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以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練簽章</w:t>
      </w:r>
      <w:proofErr w:type="gramStart"/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併</w:t>
      </w:r>
      <w:proofErr w:type="gramEnd"/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同保證金新台幣5000元整，向臨場技術委員或競賽管理提出；不</w:t>
      </w:r>
    </w:p>
    <w:p w:rsidR="00B917B8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C86A83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得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口頭提出，未依規定提出時，不予受理。如理由未成立時，得沒收其保證金，</w:t>
      </w:r>
    </w:p>
    <w:p w:rsidR="00705D42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充作大會經費，申訴成立則退回保證金。</w:t>
      </w:r>
    </w:p>
    <w:p w:rsidR="00705D42" w:rsidRPr="00B96AB8" w:rsidRDefault="00705D42" w:rsidP="00B917B8">
      <w:pPr>
        <w:numPr>
          <w:ilvl w:val="0"/>
          <w:numId w:val="13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有關競賽爭議或違規等事項，由技術委員審議處分之，決議後乃為最後之決定，</w:t>
      </w:r>
      <w:r w:rsidR="00B917B8"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不得再提出申訴。</w:t>
      </w:r>
    </w:p>
    <w:p w:rsidR="00705D42" w:rsidRPr="00B96AB8" w:rsidRDefault="00705D42" w:rsidP="00B917B8">
      <w:pPr>
        <w:numPr>
          <w:ilvl w:val="0"/>
          <w:numId w:val="13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kern w:val="0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kern w:val="0"/>
          <w:sz w:val="28"/>
          <w:szCs w:val="28"/>
        </w:rPr>
        <w:t>比賽進行中，任何人員均不得向裁判人員質詢，如當面對裁判質詢，除不予受理外並視情節輕重提交大會裁處。</w:t>
      </w:r>
    </w:p>
    <w:p w:rsidR="00705D42" w:rsidRPr="00B96AB8" w:rsidRDefault="00705D42" w:rsidP="00705D42">
      <w:pPr>
        <w:tabs>
          <w:tab w:val="left" w:pos="720"/>
        </w:tabs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十九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、附則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球隊在該場比賽前30分鐘至記錄台報到填寫出場名單並繳交蓋有該學期註冊章之學生證；開賽時必須要有註冊內之教練或球隊職員到場方可參加比賽，逾規定之比賽時間15分鐘仍未出場比賽視同棄權。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993" w:hanging="709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參加比賽的學生應攜帶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學生證備驗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，比賽雙方若要求驗證請於賽前10分鐘至記錄台申請，比賽開始後除非比賽中冒名上場，否則不予受理。</w:t>
      </w:r>
    </w:p>
    <w:p w:rsidR="00B917B8" w:rsidRPr="00B96AB8" w:rsidRDefault="00705D42" w:rsidP="00705D42">
      <w:pPr>
        <w:numPr>
          <w:ilvl w:val="0"/>
          <w:numId w:val="1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啦啦隊請盡量統一整齊服裝，不得帶玻璃瓶、鐵罐、鞭炮、鼓、鑼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8"/>
        </w:rPr>
        <w:t>鈸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8"/>
        </w:rPr>
        <w:t>、擴音器、</w:t>
      </w:r>
    </w:p>
    <w:p w:rsidR="00705D42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瓦斯汽笛等發出噪音聲響之器具進場。</w:t>
      </w:r>
    </w:p>
    <w:p w:rsidR="00705D42" w:rsidRPr="00B96AB8" w:rsidRDefault="00705D42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違規場外指導或干擾比賽，經勸阻不聽者，若係球隊職員得由裁判依規定處理；其餘人士得由承辦學校會同當地警察機關處理，並由承辦學校函報教育局。</w:t>
      </w:r>
    </w:p>
    <w:p w:rsidR="00B917B8" w:rsidRPr="00B96AB8" w:rsidRDefault="00705D42" w:rsidP="00705D42">
      <w:pPr>
        <w:numPr>
          <w:ilvl w:val="0"/>
          <w:numId w:val="1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基於防疫以及健康考量，請參賽學校及其他陪同者進入比賽會場前自行體溫</w:t>
      </w:r>
      <w:r w:rsidR="00B917B8" w:rsidRPr="00B96AB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705D42" w:rsidRPr="00B96AB8" w:rsidRDefault="00B917B8" w:rsidP="00B917B8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測量，凡體溫超過38℃或確</w:t>
      </w:r>
      <w:proofErr w:type="gramStart"/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診病例未痊癒</w:t>
      </w:r>
      <w:proofErr w:type="gramEnd"/>
      <w:r w:rsidR="00705D42" w:rsidRPr="00B96AB8">
        <w:rPr>
          <w:rFonts w:ascii="標楷體" w:eastAsia="標楷體" w:hAnsi="標楷體" w:cs="Times New Roman" w:hint="eastAsia"/>
          <w:sz w:val="28"/>
          <w:szCs w:val="28"/>
        </w:rPr>
        <w:t>者不得參加比賽。</w:t>
      </w:r>
    </w:p>
    <w:p w:rsidR="00705D42" w:rsidRDefault="00705D42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參賽學校若於競賽場上違反運動精神情事，當場第一次以警告方式處理，第二次再犯則終止比賽，並將此事件報告提交審判委員會及教育局當日完成議處。</w:t>
      </w:r>
    </w:p>
    <w:p w:rsidR="00AC37AE" w:rsidRPr="00AC37AE" w:rsidRDefault="00AC37AE" w:rsidP="00B917B8">
      <w:pPr>
        <w:numPr>
          <w:ilvl w:val="0"/>
          <w:numId w:val="14"/>
        </w:numPr>
        <w:adjustRightInd w:val="0"/>
        <w:spacing w:line="480" w:lineRule="exact"/>
        <w:ind w:left="851" w:hanging="567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因場地為外借，敬請參賽隊伍自行處理垃圾。</w:t>
      </w:r>
    </w:p>
    <w:p w:rsidR="00705D42" w:rsidRPr="00B96AB8" w:rsidRDefault="00705D42" w:rsidP="00705D42">
      <w:pPr>
        <w:adjustRightInd w:val="0"/>
        <w:spacing w:line="480" w:lineRule="exact"/>
        <w:ind w:leftChars="-150" w:left="-360" w:right="106" w:firstLineChars="105" w:firstLine="279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二十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15204" w:rsidRPr="00B96AB8">
        <w:rPr>
          <w:rFonts w:ascii="標楷體" w:eastAsia="標楷體" w:hint="eastAsia"/>
          <w:sz w:val="28"/>
        </w:rPr>
        <w:t>本競賽規程報請教育局核准後公布實施，修訂時亦同。</w:t>
      </w:r>
    </w:p>
    <w:p w:rsidR="00705D42" w:rsidRPr="00B96AB8" w:rsidRDefault="00705D42" w:rsidP="00705D4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96AB8">
        <w:rPr>
          <w:rFonts w:ascii="標楷體" w:eastAsia="標楷體" w:hAnsi="Times New Roman" w:cs="Times New Roman"/>
          <w:sz w:val="28"/>
          <w:szCs w:val="24"/>
        </w:rPr>
        <w:br w:type="page"/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臺北市10</w:t>
      </w:r>
      <w:r w:rsidR="000F3278">
        <w:rPr>
          <w:rFonts w:ascii="標楷體" w:eastAsia="標楷體" w:hAnsi="標楷體" w:cs="Times New Roman" w:hint="eastAsia"/>
          <w:b/>
          <w:bCs/>
          <w:sz w:val="36"/>
          <w:szCs w:val="36"/>
        </w:rPr>
        <w:t>7</w:t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學年度教育</w:t>
      </w:r>
      <w:proofErr w:type="gramStart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盃</w:t>
      </w:r>
      <w:proofErr w:type="gramEnd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中等學校11</w:t>
      </w:r>
      <w:proofErr w:type="gramStart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人制</w:t>
      </w:r>
      <w:proofErr w:type="gramEnd"/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>足球錦標賽</w:t>
      </w:r>
      <w:r w:rsidRPr="00B96AB8">
        <w:rPr>
          <w:rFonts w:ascii="標楷體" w:eastAsia="標楷體" w:hAnsi="標楷體" w:cs="Times New Roman" w:hint="eastAsia"/>
          <w:b/>
          <w:sz w:val="36"/>
          <w:szCs w:val="24"/>
        </w:rPr>
        <w:t>報名表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組別：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             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校名：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聯絡電話：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手機 </w:t>
      </w:r>
      <w:r w:rsidRPr="00B96AB8">
        <w:rPr>
          <w:rFonts w:ascii="新細明體" w:eastAsia="新細明體" w:hAnsi="新細明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領隊：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Pr="00B96AB8">
        <w:rPr>
          <w:rFonts w:ascii="標楷體" w:eastAsia="標楷體" w:hAnsi="標楷體" w:cs="Times New Roman" w:hint="eastAsia"/>
          <w:spacing w:val="140"/>
          <w:kern w:val="0"/>
          <w:sz w:val="28"/>
          <w:szCs w:val="24"/>
          <w:fitText w:val="840" w:id="1488107520"/>
        </w:rPr>
        <w:t>教</w:t>
      </w:r>
      <w:r w:rsidRPr="00B96AB8">
        <w:rPr>
          <w:rFonts w:ascii="標楷體" w:eastAsia="標楷體" w:hAnsi="標楷體" w:cs="Times New Roman" w:hint="eastAsia"/>
          <w:kern w:val="0"/>
          <w:sz w:val="28"/>
          <w:szCs w:val="24"/>
          <w:fitText w:val="840" w:id="1488107520"/>
        </w:rPr>
        <w:t>練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管理：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017"/>
        <w:gridCol w:w="1869"/>
        <w:gridCol w:w="1154"/>
        <w:gridCol w:w="1938"/>
        <w:gridCol w:w="1782"/>
      </w:tblGrid>
      <w:tr w:rsidR="00B96AB8" w:rsidRPr="00B96AB8" w:rsidTr="00F20685">
        <w:trPr>
          <w:trHeight w:val="753"/>
        </w:trPr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16"/>
              </w:rPr>
            </w:pP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B96AB8">
              <w:rPr>
                <w:rFonts w:ascii="標楷體" w:eastAsia="標楷體" w:hAnsi="標楷體" w:cs="Times New Roman" w:hint="eastAsia"/>
                <w:sz w:val="32"/>
                <w:szCs w:val="28"/>
              </w:rPr>
              <w:t>姓     名</w:t>
            </w: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B96AB8">
              <w:rPr>
                <w:rFonts w:ascii="標楷體" w:eastAsia="標楷體" w:hAnsi="標楷體" w:cs="Times New Roman" w:hint="eastAsia"/>
                <w:sz w:val="32"/>
                <w:szCs w:val="20"/>
              </w:rPr>
              <w:t>生日</w:t>
            </w: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B96AB8">
              <w:rPr>
                <w:rFonts w:ascii="標楷體" w:eastAsia="標楷體" w:hAnsi="標楷體" w:cs="Times New Roman" w:hint="eastAsia"/>
                <w:sz w:val="32"/>
                <w:szCs w:val="28"/>
              </w:rPr>
              <w:t>姓     名</w:t>
            </w: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B96AB8">
              <w:rPr>
                <w:rFonts w:ascii="標楷體" w:eastAsia="標楷體" w:hAnsi="標楷體" w:cs="Times New Roman" w:hint="eastAsia"/>
                <w:sz w:val="32"/>
                <w:szCs w:val="20"/>
              </w:rPr>
              <w:t>生日</w:t>
            </w: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01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12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02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13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03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14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04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15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05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16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06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17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07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18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08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19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09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20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10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21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6AB8" w:rsidRPr="00B96AB8" w:rsidTr="00F20685">
        <w:tc>
          <w:tcPr>
            <w:tcW w:w="98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11</w:t>
            </w:r>
          </w:p>
        </w:tc>
        <w:tc>
          <w:tcPr>
            <w:tcW w:w="2017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22</w:t>
            </w:r>
          </w:p>
        </w:tc>
        <w:tc>
          <w:tcPr>
            <w:tcW w:w="1938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705D42" w:rsidRPr="00B96AB8" w:rsidRDefault="00705D42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體育組長：              學</w:t>
      </w:r>
      <w:proofErr w:type="gramStart"/>
      <w:r w:rsidRPr="00B96AB8">
        <w:rPr>
          <w:rFonts w:ascii="標楷體" w:eastAsia="標楷體" w:hAnsi="標楷體" w:cs="Times New Roman" w:hint="eastAsia"/>
          <w:sz w:val="28"/>
          <w:szCs w:val="24"/>
        </w:rPr>
        <w:t>務</w:t>
      </w:r>
      <w:proofErr w:type="gramEnd"/>
      <w:r w:rsidRPr="00B96AB8">
        <w:rPr>
          <w:rFonts w:ascii="標楷體" w:eastAsia="標楷體" w:hAnsi="標楷體" w:cs="Times New Roman" w:hint="eastAsia"/>
          <w:sz w:val="28"/>
          <w:szCs w:val="24"/>
        </w:rPr>
        <w:t>主任：                校長：</w:t>
      </w:r>
    </w:p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</w:p>
    <w:p w:rsidR="000521D0" w:rsidRPr="00B96AB8" w:rsidRDefault="00705D42" w:rsidP="00705D42">
      <w:pPr>
        <w:ind w:left="1510" w:hangingChars="472" w:hanging="1510"/>
      </w:pPr>
      <w:r w:rsidRPr="00B96AB8">
        <w:rPr>
          <w:rFonts w:ascii="標楷體" w:eastAsia="標楷體" w:hAnsi="標楷體" w:cs="Times New Roman" w:hint="eastAsia"/>
          <w:sz w:val="32"/>
          <w:szCs w:val="24"/>
        </w:rPr>
        <w:t>E-mail：</w:t>
      </w:r>
      <w:hyperlink r:id="rId10" w:history="1">
        <w:r w:rsidR="000F3278" w:rsidRPr="002B74C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inertia5425@gmail.com</w:t>
        </w:r>
      </w:hyperlink>
      <w:r w:rsidRPr="00B96AB8">
        <w:rPr>
          <w:rFonts w:ascii="標楷體" w:eastAsia="標楷體" w:hAnsi="標楷體" w:cs="Times New Roman" w:hint="eastAsia"/>
          <w:sz w:val="32"/>
          <w:szCs w:val="24"/>
        </w:rPr>
        <w:t xml:space="preserve">  </w:t>
      </w:r>
      <w:proofErr w:type="gramStart"/>
      <w:r w:rsidRPr="00B96AB8">
        <w:rPr>
          <w:rFonts w:ascii="標楷體" w:eastAsia="標楷體" w:hAnsi="標楷體" w:cs="Times New Roman" w:hint="eastAsia"/>
          <w:sz w:val="32"/>
          <w:szCs w:val="24"/>
        </w:rPr>
        <w:t>臺北市立蘭雅</w:t>
      </w:r>
      <w:proofErr w:type="gramEnd"/>
      <w:r w:rsidRPr="00B96AB8">
        <w:rPr>
          <w:rFonts w:ascii="標楷體" w:eastAsia="標楷體" w:hAnsi="標楷體" w:cs="Times New Roman" w:hint="eastAsia"/>
          <w:sz w:val="32"/>
          <w:szCs w:val="24"/>
        </w:rPr>
        <w:t>國民中學體育組</w:t>
      </w:r>
    </w:p>
    <w:sectPr w:rsidR="000521D0" w:rsidRPr="00B96AB8" w:rsidSect="00B917B8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65" w:rsidRDefault="00B94A65" w:rsidP="005E5108">
      <w:r>
        <w:separator/>
      </w:r>
    </w:p>
  </w:endnote>
  <w:endnote w:type="continuationSeparator" w:id="0">
    <w:p w:rsidR="00B94A65" w:rsidRDefault="00B94A65" w:rsidP="005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65" w:rsidRDefault="00B94A65" w:rsidP="005E5108">
      <w:r>
        <w:separator/>
      </w:r>
    </w:p>
  </w:footnote>
  <w:footnote w:type="continuationSeparator" w:id="0">
    <w:p w:rsidR="00B94A65" w:rsidRDefault="00B94A65" w:rsidP="005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B0"/>
    <w:multiLevelType w:val="hybridMultilevel"/>
    <w:tmpl w:val="960E01E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8A553C7"/>
    <w:multiLevelType w:val="hybridMultilevel"/>
    <w:tmpl w:val="A7F86F1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32022CDB"/>
    <w:multiLevelType w:val="hybridMultilevel"/>
    <w:tmpl w:val="13AAD1D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351F12F2"/>
    <w:multiLevelType w:val="hybridMultilevel"/>
    <w:tmpl w:val="E84A0A5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3AD6701F"/>
    <w:multiLevelType w:val="hybridMultilevel"/>
    <w:tmpl w:val="383CE352"/>
    <w:lvl w:ilvl="0" w:tplc="6A162B2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240D76"/>
    <w:multiLevelType w:val="hybridMultilevel"/>
    <w:tmpl w:val="847AE0F6"/>
    <w:lvl w:ilvl="0" w:tplc="3498F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AC53A5"/>
    <w:multiLevelType w:val="hybridMultilevel"/>
    <w:tmpl w:val="457ACF0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1DA61C8"/>
    <w:multiLevelType w:val="hybridMultilevel"/>
    <w:tmpl w:val="F78A26E2"/>
    <w:lvl w:ilvl="0" w:tplc="4094BE1E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587F4B72"/>
    <w:multiLevelType w:val="hybridMultilevel"/>
    <w:tmpl w:val="E3168882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5980433F"/>
    <w:multiLevelType w:val="hybridMultilevel"/>
    <w:tmpl w:val="1108E3A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FA87DE2"/>
    <w:multiLevelType w:val="hybridMultilevel"/>
    <w:tmpl w:val="7F3E112C"/>
    <w:lvl w:ilvl="0" w:tplc="B7AA7F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DC2BA9"/>
    <w:multiLevelType w:val="hybridMultilevel"/>
    <w:tmpl w:val="38E28BD6"/>
    <w:lvl w:ilvl="0" w:tplc="4094BE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4B051B0"/>
    <w:multiLevelType w:val="hybridMultilevel"/>
    <w:tmpl w:val="21984D78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347E9"/>
    <w:rsid w:val="000C3566"/>
    <w:rsid w:val="000F3278"/>
    <w:rsid w:val="0010738B"/>
    <w:rsid w:val="00180682"/>
    <w:rsid w:val="001B3FE6"/>
    <w:rsid w:val="00267FD1"/>
    <w:rsid w:val="00296BE3"/>
    <w:rsid w:val="002E08B7"/>
    <w:rsid w:val="002E446A"/>
    <w:rsid w:val="00333826"/>
    <w:rsid w:val="0036112B"/>
    <w:rsid w:val="003D5CD2"/>
    <w:rsid w:val="003E6159"/>
    <w:rsid w:val="00414A55"/>
    <w:rsid w:val="004C592E"/>
    <w:rsid w:val="00523FF3"/>
    <w:rsid w:val="00551037"/>
    <w:rsid w:val="005C2308"/>
    <w:rsid w:val="005D073F"/>
    <w:rsid w:val="005E5108"/>
    <w:rsid w:val="006C7396"/>
    <w:rsid w:val="006E4898"/>
    <w:rsid w:val="00705D42"/>
    <w:rsid w:val="00730DFA"/>
    <w:rsid w:val="007557A6"/>
    <w:rsid w:val="00815E01"/>
    <w:rsid w:val="00821616"/>
    <w:rsid w:val="00836EFF"/>
    <w:rsid w:val="008A713F"/>
    <w:rsid w:val="008E4057"/>
    <w:rsid w:val="009103A6"/>
    <w:rsid w:val="00910DC8"/>
    <w:rsid w:val="009172BD"/>
    <w:rsid w:val="009216ED"/>
    <w:rsid w:val="009666D2"/>
    <w:rsid w:val="00A44A03"/>
    <w:rsid w:val="00A5718C"/>
    <w:rsid w:val="00A75D0F"/>
    <w:rsid w:val="00AC37AE"/>
    <w:rsid w:val="00B15204"/>
    <w:rsid w:val="00B379C9"/>
    <w:rsid w:val="00B917B8"/>
    <w:rsid w:val="00B94A65"/>
    <w:rsid w:val="00B96AB8"/>
    <w:rsid w:val="00BA6B30"/>
    <w:rsid w:val="00BC5E70"/>
    <w:rsid w:val="00BC6A82"/>
    <w:rsid w:val="00BE0940"/>
    <w:rsid w:val="00C05652"/>
    <w:rsid w:val="00C072FC"/>
    <w:rsid w:val="00C14C49"/>
    <w:rsid w:val="00C86470"/>
    <w:rsid w:val="00C86A83"/>
    <w:rsid w:val="00CB1CB9"/>
    <w:rsid w:val="00CE502A"/>
    <w:rsid w:val="00D205F5"/>
    <w:rsid w:val="00DB3BD6"/>
    <w:rsid w:val="00DB3F3A"/>
    <w:rsid w:val="00DD76A4"/>
    <w:rsid w:val="00E219B2"/>
    <w:rsid w:val="00E62657"/>
    <w:rsid w:val="00E827D8"/>
    <w:rsid w:val="00EC5E37"/>
    <w:rsid w:val="00ED23F8"/>
    <w:rsid w:val="00F5506F"/>
    <w:rsid w:val="00FD5051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ertia542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8651;&#23376;&#27284;&#20808;e-mail&#33267;beauty-ju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DEE6-5308-495E-A8EB-1E68944F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lyjh230</dc:creator>
  <cp:lastModifiedBy>陳建中</cp:lastModifiedBy>
  <cp:revision>2</cp:revision>
  <cp:lastPrinted>2018-08-15T04:51:00Z</cp:lastPrinted>
  <dcterms:created xsi:type="dcterms:W3CDTF">2018-08-17T07:01:00Z</dcterms:created>
  <dcterms:modified xsi:type="dcterms:W3CDTF">2018-08-17T07:01:00Z</dcterms:modified>
</cp:coreProperties>
</file>