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74" w:rsidRPr="00497323" w:rsidRDefault="00A65A74" w:rsidP="00A65A74">
      <w:pPr>
        <w:pStyle w:val="a7"/>
        <w:spacing w:afterLines="50" w:after="180"/>
        <w:rPr>
          <w:rFonts w:ascii="標楷體" w:eastAsia="標楷體" w:hAnsi="標楷體"/>
          <w:sz w:val="24"/>
          <w:szCs w:val="28"/>
        </w:rPr>
      </w:pPr>
      <w:r w:rsidRPr="00497323">
        <w:rPr>
          <w:rFonts w:ascii="標楷體" w:eastAsia="標楷體" w:hAnsi="標楷體" w:hint="eastAsia"/>
          <w:sz w:val="24"/>
          <w:szCs w:val="28"/>
        </w:rPr>
        <w:t>附件一、戒菸教育資源中心</w:t>
      </w:r>
      <w:r w:rsidRPr="00497323">
        <w:rPr>
          <w:rFonts w:ascii="Times New Roman" w:eastAsia="標楷體" w:hAnsi="標楷體" w:hint="eastAsia"/>
          <w:sz w:val="24"/>
          <w:szCs w:val="28"/>
        </w:rPr>
        <w:t>人員招募及增能訓練課程訊息</w:t>
      </w:r>
    </w:p>
    <w:p w:rsidR="00856F01" w:rsidRDefault="00322C35" w:rsidP="00DF1CC4">
      <w:pPr>
        <w:spacing w:line="440" w:lineRule="exact"/>
        <w:jc w:val="center"/>
        <w:rPr>
          <w:rFonts w:ascii="Times New Roman" w:eastAsia="標楷體" w:hAnsi="標楷體" w:hint="eastAsia"/>
          <w:sz w:val="36"/>
        </w:rPr>
      </w:pPr>
      <w:proofErr w:type="gramStart"/>
      <w:r>
        <w:rPr>
          <w:rFonts w:ascii="Times New Roman" w:eastAsia="標楷體" w:hAnsi="Times New Roman"/>
          <w:sz w:val="36"/>
        </w:rPr>
        <w:t>10</w:t>
      </w:r>
      <w:r>
        <w:rPr>
          <w:rFonts w:ascii="Times New Roman" w:eastAsia="標楷體" w:hAnsi="Times New Roman" w:hint="eastAsia"/>
          <w:sz w:val="36"/>
        </w:rPr>
        <w:t>5</w:t>
      </w:r>
      <w:proofErr w:type="gramEnd"/>
      <w:r w:rsidR="00856F01" w:rsidRPr="00856F01">
        <w:rPr>
          <w:rFonts w:ascii="Times New Roman" w:eastAsia="標楷體" w:hAnsi="標楷體"/>
          <w:sz w:val="36"/>
        </w:rPr>
        <w:t>年度青少年場域戒菸教育資源中心</w:t>
      </w:r>
    </w:p>
    <w:p w:rsidR="00580B42" w:rsidRDefault="00CB08A5" w:rsidP="00856F01">
      <w:pPr>
        <w:spacing w:afterLines="50" w:after="180" w:line="440" w:lineRule="exact"/>
        <w:jc w:val="center"/>
        <w:rPr>
          <w:rFonts w:ascii="Times New Roman" w:eastAsia="標楷體" w:hAnsi="標楷體" w:hint="eastAsia"/>
          <w:sz w:val="32"/>
        </w:rPr>
      </w:pPr>
      <w:r>
        <w:rPr>
          <w:rFonts w:ascii="Times New Roman" w:eastAsia="標楷體" w:hAnsi="標楷體" w:hint="eastAsia"/>
          <w:sz w:val="32"/>
        </w:rPr>
        <w:t>師資</w:t>
      </w:r>
      <w:r w:rsidR="00856F01" w:rsidRPr="00856F01">
        <w:rPr>
          <w:rFonts w:ascii="Times New Roman" w:eastAsia="標楷體" w:hAnsi="標楷體" w:hint="eastAsia"/>
          <w:sz w:val="32"/>
        </w:rPr>
        <w:t>招募及增能課程訊息</w:t>
      </w:r>
    </w:p>
    <w:p w:rsidR="00EB0A45" w:rsidRPr="00EB0A45" w:rsidRDefault="000E065E" w:rsidP="00C20BEB">
      <w:pPr>
        <w:pStyle w:val="a6"/>
        <w:numPr>
          <w:ilvl w:val="0"/>
          <w:numId w:val="11"/>
        </w:numPr>
        <w:adjustRightInd w:val="0"/>
        <w:snapToGrid w:val="0"/>
        <w:spacing w:afterLines="50" w:after="180" w:line="440" w:lineRule="exact"/>
        <w:ind w:leftChars="0" w:left="567" w:hanging="567"/>
        <w:rPr>
          <w:rFonts w:ascii="Times New Roman" w:eastAsia="標楷體" w:hAnsi="Times New Roman" w:hint="eastAsia"/>
          <w:b/>
          <w:sz w:val="28"/>
        </w:rPr>
      </w:pPr>
      <w:r w:rsidRPr="000E065E">
        <w:rPr>
          <w:rFonts w:ascii="Times New Roman" w:eastAsia="標楷體" w:hAnsi="Times New Roman" w:hint="eastAsia"/>
          <w:b/>
          <w:sz w:val="28"/>
        </w:rPr>
        <w:t>青少年場域戒菸教育資源中心人員招募</w:t>
      </w:r>
      <w:r w:rsidR="00EB0A45" w:rsidRPr="00EB0A45">
        <w:rPr>
          <w:rFonts w:ascii="Times New Roman" w:eastAsia="標楷體" w:hAnsi="Times New Roman" w:hint="eastAsia"/>
          <w:b/>
          <w:sz w:val="28"/>
        </w:rPr>
        <w:t>背景說明</w:t>
      </w:r>
    </w:p>
    <w:p w:rsidR="00EB0A45" w:rsidRDefault="00856F01" w:rsidP="00856F01">
      <w:pPr>
        <w:adjustRightInd w:val="0"/>
        <w:snapToGrid w:val="0"/>
        <w:spacing w:afterLines="50" w:after="180" w:line="440" w:lineRule="exact"/>
        <w:ind w:firstLineChars="200" w:firstLine="560"/>
        <w:rPr>
          <w:rFonts w:ascii="Times New Roman" w:eastAsia="標楷體" w:hAnsi="標楷體" w:hint="eastAsia"/>
          <w:sz w:val="28"/>
          <w:szCs w:val="24"/>
        </w:rPr>
      </w:pPr>
      <w:r w:rsidRPr="00856F01">
        <w:rPr>
          <w:rFonts w:ascii="Times New Roman" w:eastAsia="標楷體" w:hAnsi="標楷體"/>
          <w:sz w:val="28"/>
          <w:szCs w:val="24"/>
        </w:rPr>
        <w:t>為</w:t>
      </w:r>
      <w:r w:rsidR="00EC2BF3">
        <w:rPr>
          <w:rFonts w:ascii="Times New Roman" w:eastAsia="標楷體" w:hAnsi="標楷體" w:hint="eastAsia"/>
          <w:sz w:val="28"/>
          <w:szCs w:val="24"/>
        </w:rPr>
        <w:t>更進一步</w:t>
      </w:r>
      <w:r w:rsidRPr="00856F01">
        <w:rPr>
          <w:rFonts w:ascii="Times New Roman" w:eastAsia="標楷體" w:hAnsi="標楷體"/>
          <w:sz w:val="28"/>
          <w:szCs w:val="24"/>
        </w:rPr>
        <w:t>推動青少年場域</w:t>
      </w:r>
      <w:proofErr w:type="gramStart"/>
      <w:r w:rsidR="00EC2BF3">
        <w:rPr>
          <w:rFonts w:ascii="Times New Roman" w:eastAsia="標楷體" w:hAnsi="標楷體" w:hint="eastAsia"/>
          <w:sz w:val="28"/>
          <w:szCs w:val="24"/>
        </w:rPr>
        <w:t>（</w:t>
      </w:r>
      <w:proofErr w:type="gramEnd"/>
      <w:r w:rsidR="00EC2BF3">
        <w:rPr>
          <w:rFonts w:ascii="Times New Roman" w:eastAsia="標楷體" w:hAnsi="標楷體" w:hint="eastAsia"/>
          <w:sz w:val="28"/>
          <w:szCs w:val="24"/>
        </w:rPr>
        <w:t>國、高中職各級學校</w:t>
      </w:r>
      <w:r w:rsidR="00EC2BF3">
        <w:rPr>
          <w:rFonts w:ascii="Times New Roman" w:eastAsia="標楷體" w:hAnsi="標楷體" w:hint="eastAsia"/>
          <w:sz w:val="28"/>
          <w:szCs w:val="24"/>
        </w:rPr>
        <w:t>)</w:t>
      </w:r>
      <w:r w:rsidRPr="00856F01">
        <w:rPr>
          <w:rFonts w:ascii="Times New Roman" w:eastAsia="標楷體" w:hAnsi="標楷體"/>
          <w:sz w:val="28"/>
          <w:szCs w:val="24"/>
        </w:rPr>
        <w:t>戒菸教育，</w:t>
      </w:r>
      <w:r w:rsidR="00EC2BF3">
        <w:rPr>
          <w:rFonts w:ascii="Times New Roman" w:eastAsia="標楷體" w:hAnsi="標楷體" w:hint="eastAsia"/>
          <w:sz w:val="28"/>
          <w:szCs w:val="24"/>
        </w:rPr>
        <w:t>國民健康署於</w:t>
      </w:r>
      <w:r w:rsidRPr="00856F01">
        <w:rPr>
          <w:rFonts w:ascii="Times New Roman" w:eastAsia="標楷體" w:hAnsi="標楷體"/>
          <w:sz w:val="28"/>
          <w:szCs w:val="24"/>
        </w:rPr>
        <w:t>今年度</w:t>
      </w:r>
      <w:r w:rsidR="00322C35">
        <w:rPr>
          <w:rFonts w:ascii="Times New Roman" w:eastAsia="標楷體" w:hAnsi="標楷體" w:hint="eastAsia"/>
          <w:sz w:val="28"/>
          <w:szCs w:val="24"/>
        </w:rPr>
        <w:t>持續試運行辦理</w:t>
      </w:r>
      <w:r w:rsidRPr="00856F01">
        <w:rPr>
          <w:rFonts w:ascii="Times New Roman" w:eastAsia="標楷體" w:hAnsi="標楷體"/>
          <w:sz w:val="28"/>
          <w:szCs w:val="24"/>
        </w:rPr>
        <w:t>「青少年場域戒菸教育資源中心」，</w:t>
      </w:r>
      <w:r w:rsidR="00EB0A45">
        <w:rPr>
          <w:rFonts w:ascii="Times New Roman" w:eastAsia="標楷體" w:hAnsi="標楷體" w:hint="eastAsia"/>
          <w:sz w:val="28"/>
          <w:szCs w:val="24"/>
        </w:rPr>
        <w:t>目的為</w:t>
      </w:r>
      <w:r w:rsidR="0012736F">
        <w:rPr>
          <w:rFonts w:ascii="Times New Roman" w:eastAsia="標楷體" w:hAnsi="標楷體" w:hint="eastAsia"/>
          <w:sz w:val="28"/>
          <w:szCs w:val="24"/>
        </w:rPr>
        <w:t>藉由</w:t>
      </w:r>
      <w:r w:rsidR="00322C35">
        <w:rPr>
          <w:rFonts w:ascii="Times New Roman" w:eastAsia="標楷體" w:hAnsi="標楷體" w:hint="eastAsia"/>
          <w:sz w:val="28"/>
          <w:szCs w:val="24"/>
        </w:rPr>
        <w:t>資源中心</w:t>
      </w:r>
      <w:r w:rsidR="0012736F">
        <w:rPr>
          <w:rFonts w:ascii="Times New Roman" w:eastAsia="標楷體" w:hAnsi="標楷體" w:hint="eastAsia"/>
          <w:sz w:val="28"/>
          <w:szCs w:val="24"/>
        </w:rPr>
        <w:t>之運作</w:t>
      </w:r>
      <w:r w:rsidR="00322C35">
        <w:rPr>
          <w:rFonts w:ascii="Times New Roman" w:eastAsia="標楷體" w:hAnsi="標楷體" w:hint="eastAsia"/>
          <w:sz w:val="28"/>
          <w:szCs w:val="24"/>
        </w:rPr>
        <w:t>集結縣市在地現有資源，來輔助有需求之場域辦理戒菸教育課程，落實</w:t>
      </w:r>
      <w:r w:rsidR="0012736F">
        <w:rPr>
          <w:rFonts w:ascii="Times New Roman" w:eastAsia="標楷體" w:hAnsi="標楷體" w:hint="eastAsia"/>
          <w:sz w:val="28"/>
          <w:szCs w:val="24"/>
        </w:rPr>
        <w:t>推動</w:t>
      </w:r>
      <w:r w:rsidR="00322C35">
        <w:rPr>
          <w:rFonts w:ascii="Times New Roman" w:eastAsia="標楷體" w:hAnsi="標楷體" w:hint="eastAsia"/>
          <w:sz w:val="28"/>
          <w:szCs w:val="24"/>
        </w:rPr>
        <w:t>戒菸教育</w:t>
      </w:r>
      <w:r w:rsidR="0012736F">
        <w:rPr>
          <w:rFonts w:ascii="Times New Roman" w:eastAsia="標楷體" w:hAnsi="標楷體" w:hint="eastAsia"/>
          <w:sz w:val="28"/>
          <w:szCs w:val="24"/>
        </w:rPr>
        <w:t>在地化</w:t>
      </w:r>
      <w:r>
        <w:rPr>
          <w:rFonts w:ascii="Times New Roman" w:eastAsia="標楷體" w:hAnsi="標楷體" w:hint="eastAsia"/>
          <w:sz w:val="28"/>
          <w:szCs w:val="24"/>
        </w:rPr>
        <w:t>。</w:t>
      </w:r>
      <w:r w:rsidR="00EB0A45">
        <w:rPr>
          <w:rFonts w:ascii="Times New Roman" w:eastAsia="標楷體" w:hAnsi="標楷體" w:hint="eastAsia"/>
          <w:sz w:val="28"/>
          <w:szCs w:val="24"/>
        </w:rPr>
        <w:t>今年度</w:t>
      </w:r>
      <w:r w:rsidR="0012736F">
        <w:rPr>
          <w:rFonts w:ascii="Times New Roman" w:eastAsia="標楷體" w:hAnsi="標楷體" w:hint="eastAsia"/>
          <w:sz w:val="28"/>
          <w:szCs w:val="24"/>
        </w:rPr>
        <w:t>試運作區域包含</w:t>
      </w:r>
      <w:r w:rsidR="00322C35">
        <w:rPr>
          <w:rFonts w:ascii="Times New Roman" w:eastAsia="標楷體" w:hAnsi="標楷體" w:hint="eastAsia"/>
          <w:sz w:val="28"/>
          <w:szCs w:val="24"/>
        </w:rPr>
        <w:t>北區</w:t>
      </w:r>
      <w:r w:rsidR="0012736F" w:rsidDel="0012736F">
        <w:rPr>
          <w:rFonts w:ascii="Times New Roman" w:eastAsia="標楷體" w:hAnsi="標楷體" w:hint="eastAsia"/>
          <w:sz w:val="28"/>
          <w:szCs w:val="24"/>
        </w:rPr>
        <w:t xml:space="preserve"> </w:t>
      </w:r>
      <w:r w:rsidR="00322C35">
        <w:rPr>
          <w:rFonts w:ascii="Times New Roman" w:eastAsia="標楷體" w:hAnsi="標楷體" w:hint="eastAsia"/>
          <w:sz w:val="28"/>
          <w:szCs w:val="24"/>
        </w:rPr>
        <w:t>(</w:t>
      </w:r>
      <w:r w:rsidR="0012736F">
        <w:rPr>
          <w:rFonts w:ascii="Times New Roman" w:eastAsia="標楷體" w:hAnsi="標楷體" w:hint="eastAsia"/>
          <w:sz w:val="28"/>
          <w:szCs w:val="24"/>
        </w:rPr>
        <w:t>縣市包含：</w:t>
      </w:r>
      <w:r w:rsidR="00322C35">
        <w:rPr>
          <w:rFonts w:ascii="Times New Roman" w:eastAsia="標楷體" w:hAnsi="標楷體" w:hint="eastAsia"/>
          <w:sz w:val="28"/>
          <w:szCs w:val="24"/>
        </w:rPr>
        <w:t>基隆市、台北市、新北市、桃園市、新竹縣、新竹市</w:t>
      </w:r>
      <w:r w:rsidR="00322C35">
        <w:rPr>
          <w:rFonts w:ascii="Times New Roman" w:eastAsia="標楷體" w:hAnsi="標楷體" w:hint="eastAsia"/>
          <w:sz w:val="28"/>
          <w:szCs w:val="24"/>
        </w:rPr>
        <w:t>)</w:t>
      </w:r>
      <w:r w:rsidR="00322C35">
        <w:rPr>
          <w:rFonts w:ascii="Times New Roman" w:eastAsia="標楷體" w:hAnsi="標楷體" w:hint="eastAsia"/>
          <w:sz w:val="28"/>
          <w:szCs w:val="24"/>
        </w:rPr>
        <w:t>及中區</w:t>
      </w:r>
      <w:r w:rsidR="0012736F" w:rsidDel="0012736F">
        <w:rPr>
          <w:rFonts w:ascii="Times New Roman" w:eastAsia="標楷體" w:hAnsi="標楷體" w:hint="eastAsia"/>
          <w:sz w:val="28"/>
          <w:szCs w:val="24"/>
        </w:rPr>
        <w:t xml:space="preserve"> </w:t>
      </w:r>
      <w:r w:rsidR="00322C35">
        <w:rPr>
          <w:rFonts w:ascii="Times New Roman" w:eastAsia="標楷體" w:hAnsi="標楷體" w:hint="eastAsia"/>
          <w:sz w:val="28"/>
          <w:szCs w:val="24"/>
        </w:rPr>
        <w:t>(</w:t>
      </w:r>
      <w:r w:rsidR="0012736F">
        <w:rPr>
          <w:rFonts w:ascii="Times New Roman" w:eastAsia="標楷體" w:hAnsi="標楷體" w:hint="eastAsia"/>
          <w:sz w:val="28"/>
          <w:szCs w:val="24"/>
        </w:rPr>
        <w:t>縣市包含：</w:t>
      </w:r>
      <w:r w:rsidR="00322C35">
        <w:rPr>
          <w:rFonts w:ascii="Times New Roman" w:eastAsia="標楷體" w:hAnsi="標楷體" w:hint="eastAsia"/>
          <w:sz w:val="28"/>
          <w:szCs w:val="24"/>
        </w:rPr>
        <w:t>苗栗縣、台中市、南投縣、彰化縣、雲林縣</w:t>
      </w:r>
      <w:r w:rsidR="00322C35">
        <w:rPr>
          <w:rFonts w:ascii="Times New Roman" w:eastAsia="標楷體" w:hAnsi="標楷體" w:hint="eastAsia"/>
          <w:sz w:val="28"/>
          <w:szCs w:val="24"/>
        </w:rPr>
        <w:t>)</w:t>
      </w:r>
      <w:r w:rsidR="00EB0A45">
        <w:rPr>
          <w:rFonts w:ascii="Times New Roman" w:eastAsia="標楷體" w:hAnsi="標楷體" w:hint="eastAsia"/>
          <w:sz w:val="28"/>
          <w:szCs w:val="24"/>
        </w:rPr>
        <w:t>，預計招募</w:t>
      </w:r>
      <w:r w:rsidR="00982D4D">
        <w:rPr>
          <w:rFonts w:ascii="Times New Roman" w:eastAsia="標楷體" w:hAnsi="標楷體" w:hint="eastAsia"/>
          <w:sz w:val="28"/>
          <w:szCs w:val="24"/>
        </w:rPr>
        <w:t>時間配合度高且有意願</w:t>
      </w:r>
      <w:r w:rsidR="00322C35">
        <w:rPr>
          <w:rFonts w:ascii="Times New Roman" w:eastAsia="標楷體" w:hAnsi="標楷體" w:hint="eastAsia"/>
          <w:sz w:val="28"/>
          <w:szCs w:val="24"/>
        </w:rPr>
        <w:t>協助辦理</w:t>
      </w:r>
      <w:r w:rsidR="00322C35">
        <w:rPr>
          <w:rFonts w:ascii="Times New Roman" w:eastAsia="標楷體" w:hAnsi="Times New Roman" w:hint="eastAsia"/>
          <w:sz w:val="28"/>
        </w:rPr>
        <w:t>青少年場域戒菸教育的</w:t>
      </w:r>
      <w:r w:rsidR="00EB0A45">
        <w:rPr>
          <w:rFonts w:ascii="Times New Roman" w:eastAsia="標楷體" w:hAnsi="Times New Roman" w:hint="eastAsia"/>
          <w:sz w:val="28"/>
        </w:rPr>
        <w:t>人員</w:t>
      </w:r>
      <w:r w:rsidR="00982D4D">
        <w:rPr>
          <w:rFonts w:ascii="Times New Roman" w:eastAsia="標楷體" w:hAnsi="Times New Roman" w:hint="eastAsia"/>
          <w:sz w:val="28"/>
        </w:rPr>
        <w:t>共同參與</w:t>
      </w:r>
      <w:r w:rsidR="00EB0A45">
        <w:rPr>
          <w:rFonts w:ascii="Times New Roman" w:eastAsia="標楷體" w:hAnsi="Times New Roman" w:hint="eastAsia"/>
          <w:sz w:val="28"/>
        </w:rPr>
        <w:t>，</w:t>
      </w:r>
      <w:r w:rsidR="00982D4D">
        <w:rPr>
          <w:rFonts w:ascii="Times New Roman" w:eastAsia="標楷體" w:hAnsi="Times New Roman" w:hint="eastAsia"/>
          <w:sz w:val="28"/>
        </w:rPr>
        <w:t>一同加入青少年場域戒菸教育資源中心師資群，經由完成資源中心增能訓練課程後，</w:t>
      </w:r>
      <w:r w:rsidR="00322C35">
        <w:rPr>
          <w:rFonts w:ascii="Times New Roman" w:eastAsia="標楷體" w:hAnsi="Times New Roman" w:hint="eastAsia"/>
          <w:sz w:val="28"/>
        </w:rPr>
        <w:t>未來可至青少年場域協助辦理戒菸教育</w:t>
      </w:r>
      <w:r w:rsidR="00EC2BF3">
        <w:rPr>
          <w:rFonts w:ascii="Times New Roman" w:eastAsia="標楷體" w:hAnsi="Times New Roman" w:hint="eastAsia"/>
          <w:sz w:val="28"/>
        </w:rPr>
        <w:t>。</w:t>
      </w:r>
    </w:p>
    <w:p w:rsidR="00EB0A45" w:rsidRDefault="00982D4D" w:rsidP="00F97E7A">
      <w:pPr>
        <w:adjustRightInd w:val="0"/>
        <w:snapToGrid w:val="0"/>
        <w:spacing w:afterLines="50" w:after="180" w:line="440" w:lineRule="exact"/>
        <w:ind w:firstLineChars="200" w:firstLine="560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>為了更加落實推動青少年場域戒菸教育，期望藉由</w:t>
      </w:r>
      <w:r w:rsidR="00C20BEB">
        <w:rPr>
          <w:rFonts w:ascii="Times New Roman" w:eastAsia="標楷體" w:hAnsi="Times New Roman" w:hint="eastAsia"/>
          <w:sz w:val="28"/>
        </w:rPr>
        <w:t>建置</w:t>
      </w:r>
      <w:r w:rsidR="00EC2BF3">
        <w:rPr>
          <w:rFonts w:ascii="Times New Roman" w:eastAsia="標楷體" w:hAnsi="Times New Roman" w:hint="eastAsia"/>
          <w:sz w:val="28"/>
        </w:rPr>
        <w:t>資源中心</w:t>
      </w:r>
      <w:r>
        <w:rPr>
          <w:rFonts w:ascii="Times New Roman" w:eastAsia="標楷體" w:hAnsi="Times New Roman" w:hint="eastAsia"/>
          <w:sz w:val="28"/>
        </w:rPr>
        <w:t>的</w:t>
      </w:r>
      <w:r w:rsidR="00EC2BF3">
        <w:rPr>
          <w:rFonts w:ascii="Times New Roman" w:eastAsia="標楷體" w:hAnsi="Times New Roman" w:hint="eastAsia"/>
          <w:sz w:val="28"/>
        </w:rPr>
        <w:t>平台，</w:t>
      </w:r>
      <w:r w:rsidR="00B13EAE" w:rsidRPr="00B13EAE">
        <w:rPr>
          <w:rFonts w:ascii="Times New Roman" w:eastAsia="標楷體" w:hAnsi="Times New Roman" w:hint="eastAsia"/>
          <w:sz w:val="28"/>
        </w:rPr>
        <w:t>讓</w:t>
      </w:r>
      <w:r w:rsidR="00F97E7A">
        <w:rPr>
          <w:rFonts w:ascii="Times New Roman" w:eastAsia="標楷體" w:hAnsi="Times New Roman" w:hint="eastAsia"/>
          <w:sz w:val="28"/>
        </w:rPr>
        <w:t>具有</w:t>
      </w:r>
      <w:r w:rsidR="00EC2BF3">
        <w:rPr>
          <w:rFonts w:ascii="Times New Roman" w:eastAsia="標楷體" w:hAnsi="Times New Roman" w:hint="eastAsia"/>
          <w:sz w:val="28"/>
        </w:rPr>
        <w:t>推動戒菸教育</w:t>
      </w:r>
      <w:r w:rsidR="00322C35">
        <w:rPr>
          <w:rFonts w:ascii="Times New Roman" w:eastAsia="標楷體" w:hAnsi="Times New Roman" w:hint="eastAsia"/>
          <w:sz w:val="28"/>
        </w:rPr>
        <w:t>熱忱或有經驗</w:t>
      </w:r>
      <w:r w:rsidR="00EC2BF3">
        <w:rPr>
          <w:rFonts w:ascii="Times New Roman" w:eastAsia="標楷體" w:hAnsi="Times New Roman" w:hint="eastAsia"/>
          <w:sz w:val="28"/>
        </w:rPr>
        <w:t>的</w:t>
      </w:r>
      <w:r w:rsidR="00B13EAE">
        <w:rPr>
          <w:rFonts w:ascii="Times New Roman" w:eastAsia="標楷體" w:hAnsi="Times New Roman" w:hint="eastAsia"/>
          <w:sz w:val="28"/>
        </w:rPr>
        <w:t>夥伴</w:t>
      </w:r>
      <w:r w:rsidR="00145ADB">
        <w:rPr>
          <w:rFonts w:ascii="Times New Roman" w:eastAsia="標楷體" w:hAnsi="Times New Roman" w:hint="eastAsia"/>
          <w:sz w:val="28"/>
        </w:rPr>
        <w:t>們</w:t>
      </w:r>
      <w:r w:rsidR="00F97E7A">
        <w:rPr>
          <w:rFonts w:ascii="Times New Roman" w:eastAsia="標楷體" w:hAnsi="Times New Roman" w:hint="eastAsia"/>
          <w:sz w:val="28"/>
        </w:rPr>
        <w:t>，</w:t>
      </w:r>
      <w:r w:rsidR="00EC2BF3">
        <w:rPr>
          <w:rFonts w:ascii="Times New Roman" w:eastAsia="標楷體" w:hAnsi="Times New Roman" w:hint="eastAsia"/>
          <w:sz w:val="28"/>
        </w:rPr>
        <w:t>有更為合適發展的空間</w:t>
      </w:r>
      <w:r w:rsidR="00322C35">
        <w:rPr>
          <w:rFonts w:ascii="Times New Roman" w:eastAsia="標楷體" w:hAnsi="Times New Roman" w:hint="eastAsia"/>
          <w:sz w:val="28"/>
        </w:rPr>
        <w:t>，同時也能協助</w:t>
      </w:r>
      <w:r>
        <w:rPr>
          <w:rFonts w:ascii="Times New Roman" w:eastAsia="標楷體" w:hAnsi="Times New Roman" w:hint="eastAsia"/>
          <w:sz w:val="28"/>
        </w:rPr>
        <w:t>更多</w:t>
      </w:r>
      <w:r w:rsidR="00322C35">
        <w:rPr>
          <w:rFonts w:ascii="Times New Roman" w:eastAsia="標楷體" w:hAnsi="Times New Roman" w:hint="eastAsia"/>
          <w:sz w:val="28"/>
        </w:rPr>
        <w:t>青少年場域落實</w:t>
      </w:r>
      <w:r>
        <w:rPr>
          <w:rFonts w:ascii="Times New Roman" w:eastAsia="標楷體" w:hAnsi="Times New Roman" w:hint="eastAsia"/>
          <w:sz w:val="28"/>
        </w:rPr>
        <w:t>推動其</w:t>
      </w:r>
      <w:r w:rsidR="00F97E7A">
        <w:rPr>
          <w:rFonts w:ascii="Times New Roman" w:eastAsia="標楷體" w:hAnsi="Times New Roman" w:hint="eastAsia"/>
          <w:sz w:val="28"/>
        </w:rPr>
        <w:t>戒菸教育，因此</w:t>
      </w:r>
      <w:r>
        <w:rPr>
          <w:rFonts w:ascii="Times New Roman" w:eastAsia="標楷體" w:hAnsi="Times New Roman" w:hint="eastAsia"/>
          <w:sz w:val="28"/>
        </w:rPr>
        <w:t>竭誠</w:t>
      </w:r>
      <w:r w:rsidR="00145ADB">
        <w:rPr>
          <w:rFonts w:ascii="Times New Roman" w:eastAsia="標楷體" w:hAnsi="Times New Roman" w:hint="eastAsia"/>
          <w:sz w:val="28"/>
        </w:rPr>
        <w:t>期待與歡迎</w:t>
      </w:r>
      <w:r w:rsidR="00F97E7A" w:rsidRPr="00856F01">
        <w:rPr>
          <w:rFonts w:ascii="Times New Roman" w:eastAsia="標楷體" w:hAnsi="Times New Roman" w:hint="eastAsia"/>
          <w:sz w:val="28"/>
        </w:rPr>
        <w:t>您一起加入</w:t>
      </w:r>
      <w:r w:rsidR="00F97E7A">
        <w:rPr>
          <w:rFonts w:ascii="Times New Roman" w:eastAsia="標楷體" w:hAnsi="Times New Roman" w:hint="eastAsia"/>
          <w:sz w:val="28"/>
        </w:rPr>
        <w:t>，讓我們共同為降低國內青少年吸菸問題盡一份心力</w:t>
      </w:r>
      <w:r w:rsidR="00B13EAE" w:rsidRPr="00B13EAE">
        <w:rPr>
          <w:rFonts w:ascii="Times New Roman" w:eastAsia="標楷體" w:hAnsi="Times New Roman" w:hint="eastAsia"/>
          <w:sz w:val="28"/>
        </w:rPr>
        <w:t>。</w:t>
      </w:r>
    </w:p>
    <w:p w:rsidR="00CB08A5" w:rsidRDefault="00CB08A5" w:rsidP="00F97E7A">
      <w:pPr>
        <w:adjustRightInd w:val="0"/>
        <w:snapToGrid w:val="0"/>
        <w:spacing w:afterLines="50" w:after="180" w:line="440" w:lineRule="exact"/>
        <w:ind w:firstLineChars="200" w:firstLine="560"/>
        <w:rPr>
          <w:rFonts w:ascii="Times New Roman" w:eastAsia="標楷體" w:hAnsi="Times New Roman" w:hint="eastAsia"/>
          <w:sz w:val="28"/>
        </w:rPr>
      </w:pPr>
    </w:p>
    <w:p w:rsidR="00CB08A5" w:rsidRPr="00EB0A45" w:rsidRDefault="00CB08A5" w:rsidP="00CB08A5">
      <w:pPr>
        <w:pStyle w:val="a6"/>
        <w:numPr>
          <w:ilvl w:val="0"/>
          <w:numId w:val="11"/>
        </w:numPr>
        <w:adjustRightInd w:val="0"/>
        <w:snapToGrid w:val="0"/>
        <w:spacing w:afterLines="50" w:after="180" w:line="440" w:lineRule="exact"/>
        <w:ind w:leftChars="0" w:left="567" w:hanging="567"/>
        <w:rPr>
          <w:rFonts w:ascii="Times New Roman" w:eastAsia="標楷體" w:hAnsi="Times New Roman" w:hint="eastAsia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資源中心辦理單位及經費來源</w:t>
      </w:r>
    </w:p>
    <w:p w:rsidR="00856F01" w:rsidRPr="00CB08A5" w:rsidRDefault="00856F01" w:rsidP="00C20BEB">
      <w:pPr>
        <w:pStyle w:val="a6"/>
        <w:numPr>
          <w:ilvl w:val="0"/>
          <w:numId w:val="1"/>
        </w:numPr>
        <w:adjustRightInd w:val="0"/>
        <w:snapToGrid w:val="0"/>
        <w:spacing w:afterLines="50" w:after="180" w:line="440" w:lineRule="exact"/>
        <w:ind w:leftChars="0" w:left="1134" w:hanging="567"/>
        <w:rPr>
          <w:rFonts w:ascii="Times New Roman" w:eastAsia="標楷體" w:hAnsi="標楷體" w:hint="eastAsia"/>
          <w:sz w:val="28"/>
          <w:szCs w:val="24"/>
        </w:rPr>
      </w:pPr>
      <w:r w:rsidRPr="00CB08A5">
        <w:rPr>
          <w:rFonts w:ascii="Times New Roman" w:eastAsia="標楷體" w:hAnsi="標楷體" w:hint="eastAsia"/>
          <w:sz w:val="28"/>
          <w:szCs w:val="24"/>
        </w:rPr>
        <w:t>主辦單位：衛生福利部國民健康署</w:t>
      </w:r>
    </w:p>
    <w:p w:rsidR="00856F01" w:rsidRPr="00CB08A5" w:rsidRDefault="00ED6785" w:rsidP="00C20BEB">
      <w:pPr>
        <w:pStyle w:val="a6"/>
        <w:numPr>
          <w:ilvl w:val="0"/>
          <w:numId w:val="1"/>
        </w:numPr>
        <w:adjustRightInd w:val="0"/>
        <w:snapToGrid w:val="0"/>
        <w:spacing w:afterLines="50" w:after="180" w:line="440" w:lineRule="exact"/>
        <w:ind w:leftChars="0" w:left="1134" w:hanging="567"/>
        <w:rPr>
          <w:rFonts w:ascii="Times New Roman" w:eastAsia="標楷體" w:hAnsi="標楷體" w:hint="eastAsia"/>
          <w:sz w:val="28"/>
          <w:szCs w:val="24"/>
        </w:rPr>
      </w:pPr>
      <w:r w:rsidRPr="00CB08A5">
        <w:rPr>
          <w:rFonts w:ascii="Times New Roman" w:eastAsia="標楷體" w:hAnsi="標楷體" w:hint="eastAsia"/>
          <w:sz w:val="28"/>
          <w:szCs w:val="24"/>
        </w:rPr>
        <w:t>協辦單位：教育部國民及學前教育署、</w:t>
      </w:r>
      <w:r w:rsidR="00A65A74" w:rsidRPr="00CB08A5">
        <w:rPr>
          <w:rFonts w:ascii="Times New Roman" w:eastAsia="標楷體" w:hAnsi="標楷體" w:hint="eastAsia"/>
          <w:sz w:val="28"/>
          <w:szCs w:val="24"/>
        </w:rPr>
        <w:t>北區縣市</w:t>
      </w:r>
      <w:r w:rsidR="00A65A74" w:rsidRPr="00CB08A5">
        <w:rPr>
          <w:rFonts w:ascii="Times New Roman" w:eastAsia="標楷體" w:hAnsi="標楷體" w:hint="eastAsia"/>
          <w:sz w:val="28"/>
          <w:szCs w:val="24"/>
        </w:rPr>
        <w:t>(</w:t>
      </w:r>
      <w:r w:rsidR="00A65A74" w:rsidRPr="00CB08A5">
        <w:rPr>
          <w:rFonts w:ascii="Times New Roman" w:eastAsia="標楷體" w:hAnsi="標楷體" w:hint="eastAsia"/>
          <w:sz w:val="28"/>
          <w:szCs w:val="24"/>
        </w:rPr>
        <w:t>基隆市、台北市、新北市、桃園市、新竹縣、新竹市</w:t>
      </w:r>
      <w:r w:rsidR="00A65A74" w:rsidRPr="00CB08A5">
        <w:rPr>
          <w:rFonts w:ascii="Times New Roman" w:eastAsia="標楷體" w:hAnsi="標楷體" w:hint="eastAsia"/>
          <w:sz w:val="28"/>
          <w:szCs w:val="24"/>
        </w:rPr>
        <w:t>)</w:t>
      </w:r>
      <w:r w:rsidR="00A65A74" w:rsidRPr="00CB08A5">
        <w:rPr>
          <w:rFonts w:ascii="Times New Roman" w:eastAsia="標楷體" w:hAnsi="標楷體" w:hint="eastAsia"/>
          <w:sz w:val="28"/>
          <w:szCs w:val="24"/>
        </w:rPr>
        <w:t>及中區縣市</w:t>
      </w:r>
      <w:r w:rsidR="00A65A74" w:rsidRPr="00CB08A5">
        <w:rPr>
          <w:rFonts w:ascii="Times New Roman" w:eastAsia="標楷體" w:hAnsi="標楷體" w:hint="eastAsia"/>
          <w:sz w:val="28"/>
          <w:szCs w:val="24"/>
        </w:rPr>
        <w:t>(</w:t>
      </w:r>
      <w:r w:rsidR="00A65A74" w:rsidRPr="00CB08A5">
        <w:rPr>
          <w:rFonts w:ascii="Times New Roman" w:eastAsia="標楷體" w:hAnsi="標楷體" w:hint="eastAsia"/>
          <w:sz w:val="28"/>
          <w:szCs w:val="24"/>
        </w:rPr>
        <w:t>苗栗縣、台中市、南投縣、彰化縣、雲林縣</w:t>
      </w:r>
      <w:r w:rsidR="00A65A74" w:rsidRPr="00CB08A5">
        <w:rPr>
          <w:rFonts w:ascii="Times New Roman" w:eastAsia="標楷體" w:hAnsi="標楷體" w:hint="eastAsia"/>
          <w:sz w:val="28"/>
          <w:szCs w:val="24"/>
        </w:rPr>
        <w:t>)</w:t>
      </w:r>
      <w:r w:rsidR="00A65A74" w:rsidRPr="00CB08A5">
        <w:rPr>
          <w:rFonts w:ascii="Times New Roman" w:eastAsia="標楷體" w:hAnsi="標楷體" w:hint="eastAsia"/>
          <w:sz w:val="28"/>
          <w:szCs w:val="24"/>
        </w:rPr>
        <w:t>政府衛生局</w:t>
      </w:r>
    </w:p>
    <w:p w:rsidR="00ED6785" w:rsidRDefault="00ED6785" w:rsidP="00C20BEB">
      <w:pPr>
        <w:pStyle w:val="a6"/>
        <w:numPr>
          <w:ilvl w:val="0"/>
          <w:numId w:val="1"/>
        </w:numPr>
        <w:adjustRightInd w:val="0"/>
        <w:snapToGrid w:val="0"/>
        <w:spacing w:afterLines="50" w:after="180" w:line="440" w:lineRule="exact"/>
        <w:ind w:leftChars="0" w:left="1134" w:hanging="567"/>
        <w:rPr>
          <w:rFonts w:ascii="Times New Roman" w:eastAsia="標楷體" w:hAnsi="標楷體" w:hint="eastAsia"/>
          <w:sz w:val="28"/>
          <w:szCs w:val="24"/>
        </w:rPr>
      </w:pPr>
      <w:r w:rsidRPr="00CB08A5">
        <w:rPr>
          <w:rFonts w:ascii="Times New Roman" w:eastAsia="標楷體" w:hAnsi="標楷體" w:hint="eastAsia"/>
          <w:sz w:val="28"/>
          <w:szCs w:val="24"/>
        </w:rPr>
        <w:t>承辦單位：社團法人中華民國工業安全衛生協會</w:t>
      </w:r>
    </w:p>
    <w:p w:rsidR="00CB08A5" w:rsidRPr="00CB08A5" w:rsidRDefault="00CB08A5" w:rsidP="00C20BEB">
      <w:pPr>
        <w:pStyle w:val="a6"/>
        <w:numPr>
          <w:ilvl w:val="0"/>
          <w:numId w:val="1"/>
        </w:numPr>
        <w:adjustRightInd w:val="0"/>
        <w:snapToGrid w:val="0"/>
        <w:spacing w:afterLines="50" w:after="180" w:line="440" w:lineRule="exact"/>
        <w:ind w:leftChars="0" w:left="1134" w:hanging="567"/>
        <w:rPr>
          <w:rFonts w:ascii="Times New Roman" w:eastAsia="標楷體" w:hAnsi="標楷體" w:hint="eastAsia"/>
          <w:sz w:val="28"/>
          <w:szCs w:val="24"/>
        </w:rPr>
      </w:pPr>
      <w:r>
        <w:rPr>
          <w:rFonts w:eastAsia="標楷體" w:hAnsi="標楷體" w:hint="eastAsia"/>
          <w:sz w:val="28"/>
          <w:szCs w:val="28"/>
        </w:rPr>
        <w:t>資源中心辦理</w:t>
      </w:r>
      <w:r w:rsidRPr="000F7194">
        <w:rPr>
          <w:rFonts w:eastAsia="標楷體" w:hAnsi="標楷體"/>
          <w:sz w:val="28"/>
          <w:szCs w:val="28"/>
        </w:rPr>
        <w:t>經費由國民健康署</w:t>
      </w:r>
      <w:proofErr w:type="gramStart"/>
      <w:r w:rsidRPr="000F7194">
        <w:rPr>
          <w:rFonts w:eastAsia="標楷體" w:hAnsi="標楷體"/>
          <w:sz w:val="28"/>
          <w:szCs w:val="28"/>
        </w:rPr>
        <w:t>菸</w:t>
      </w:r>
      <w:proofErr w:type="gramEnd"/>
      <w:r w:rsidRPr="000F7194">
        <w:rPr>
          <w:rFonts w:eastAsia="標楷體" w:hAnsi="標楷體"/>
          <w:sz w:val="28"/>
          <w:szCs w:val="28"/>
        </w:rPr>
        <w:t>品健康福利捐支應</w:t>
      </w:r>
    </w:p>
    <w:p w:rsidR="00A26FB8" w:rsidRPr="00CB08A5" w:rsidRDefault="00A26FB8" w:rsidP="00CB08A5">
      <w:pPr>
        <w:pStyle w:val="a6"/>
        <w:numPr>
          <w:ilvl w:val="0"/>
          <w:numId w:val="1"/>
        </w:numPr>
        <w:adjustRightInd w:val="0"/>
        <w:snapToGrid w:val="0"/>
        <w:spacing w:line="440" w:lineRule="exact"/>
        <w:ind w:leftChars="0" w:left="1134" w:hanging="567"/>
        <w:rPr>
          <w:rFonts w:ascii="Times New Roman" w:eastAsia="標楷體" w:hAnsi="標楷體" w:hint="eastAsia"/>
          <w:sz w:val="28"/>
          <w:szCs w:val="24"/>
        </w:rPr>
      </w:pPr>
      <w:r w:rsidRPr="00CB08A5">
        <w:rPr>
          <w:rFonts w:ascii="Times New Roman" w:eastAsia="標楷體" w:hAnsi="標楷體" w:hint="eastAsia"/>
          <w:sz w:val="28"/>
          <w:szCs w:val="24"/>
        </w:rPr>
        <w:t>活動聯絡人：</w:t>
      </w:r>
      <w:r w:rsidRPr="00CB08A5">
        <w:rPr>
          <w:rFonts w:ascii="Times New Roman" w:eastAsia="標楷體" w:hAnsi="標楷體" w:hint="eastAsia"/>
          <w:sz w:val="28"/>
          <w:szCs w:val="24"/>
        </w:rPr>
        <w:t xml:space="preserve"> </w:t>
      </w:r>
    </w:p>
    <w:p w:rsidR="00A26FB8" w:rsidRPr="00CB08A5" w:rsidRDefault="00A26FB8" w:rsidP="00C20BEB">
      <w:pPr>
        <w:pStyle w:val="a6"/>
        <w:adjustRightInd w:val="0"/>
        <w:snapToGrid w:val="0"/>
        <w:spacing w:line="440" w:lineRule="exact"/>
        <w:ind w:leftChars="0" w:left="1134"/>
        <w:rPr>
          <w:rFonts w:ascii="Times New Roman" w:eastAsia="標楷體" w:hAnsi="標楷體" w:hint="eastAsia"/>
          <w:sz w:val="28"/>
          <w:szCs w:val="24"/>
        </w:rPr>
      </w:pPr>
      <w:r w:rsidRPr="00CB08A5">
        <w:rPr>
          <w:rFonts w:ascii="Times New Roman" w:eastAsia="標楷體" w:hAnsi="標楷體" w:hint="eastAsia"/>
          <w:sz w:val="28"/>
          <w:szCs w:val="24"/>
        </w:rPr>
        <w:t>社團法人中華民國工業安全衛生協會</w:t>
      </w:r>
      <w:r w:rsidRPr="00CB08A5">
        <w:rPr>
          <w:rFonts w:ascii="Times New Roman" w:eastAsia="標楷體" w:hAnsi="標楷體" w:hint="eastAsia"/>
          <w:sz w:val="28"/>
          <w:szCs w:val="24"/>
        </w:rPr>
        <w:t xml:space="preserve"> </w:t>
      </w:r>
      <w:r w:rsidRPr="00CB08A5">
        <w:rPr>
          <w:rFonts w:ascii="Times New Roman" w:eastAsia="標楷體" w:hAnsi="標楷體" w:hint="eastAsia"/>
          <w:sz w:val="28"/>
          <w:szCs w:val="24"/>
        </w:rPr>
        <w:t>吳秋樺</w:t>
      </w:r>
      <w:r w:rsidRPr="00CB08A5">
        <w:rPr>
          <w:rFonts w:ascii="Times New Roman" w:eastAsia="標楷體" w:hAnsi="標楷體" w:hint="eastAsia"/>
          <w:sz w:val="28"/>
          <w:szCs w:val="24"/>
        </w:rPr>
        <w:t xml:space="preserve"> </w:t>
      </w:r>
      <w:r w:rsidRPr="00CB08A5">
        <w:rPr>
          <w:rFonts w:ascii="Times New Roman" w:eastAsia="標楷體" w:hAnsi="標楷體" w:hint="eastAsia"/>
          <w:sz w:val="28"/>
          <w:szCs w:val="24"/>
        </w:rPr>
        <w:t>工程師</w:t>
      </w:r>
      <w:bookmarkStart w:id="0" w:name="_GoBack"/>
      <w:bookmarkEnd w:id="0"/>
    </w:p>
    <w:p w:rsidR="00A26FB8" w:rsidRPr="00CB08A5" w:rsidRDefault="00A26FB8" w:rsidP="00C20BEB">
      <w:pPr>
        <w:pStyle w:val="a6"/>
        <w:adjustRightInd w:val="0"/>
        <w:snapToGrid w:val="0"/>
        <w:spacing w:line="440" w:lineRule="exact"/>
        <w:ind w:leftChars="0" w:left="1134"/>
        <w:rPr>
          <w:rFonts w:ascii="Times New Roman" w:eastAsia="標楷體" w:hAnsi="標楷體" w:hint="eastAsia"/>
          <w:sz w:val="28"/>
          <w:szCs w:val="24"/>
        </w:rPr>
      </w:pPr>
      <w:r w:rsidRPr="00CB08A5">
        <w:rPr>
          <w:rFonts w:ascii="Times New Roman" w:eastAsia="標楷體" w:hAnsi="標楷體" w:hint="eastAsia"/>
          <w:sz w:val="28"/>
          <w:szCs w:val="24"/>
        </w:rPr>
        <w:t>聯絡電話：</w:t>
      </w:r>
      <w:r w:rsidRPr="00CB08A5">
        <w:rPr>
          <w:rFonts w:ascii="Times New Roman" w:eastAsia="標楷體" w:hAnsi="標楷體" w:hint="eastAsia"/>
          <w:sz w:val="28"/>
          <w:szCs w:val="24"/>
        </w:rPr>
        <w:t>03-5751006</w:t>
      </w:r>
      <w:r w:rsidRPr="00CB08A5">
        <w:rPr>
          <w:rFonts w:ascii="Times New Roman" w:eastAsia="標楷體" w:hAnsi="標楷體" w:hint="eastAsia"/>
          <w:sz w:val="28"/>
          <w:szCs w:val="24"/>
        </w:rPr>
        <w:t>轉</w:t>
      </w:r>
      <w:r w:rsidRPr="00CB08A5">
        <w:rPr>
          <w:rFonts w:ascii="Times New Roman" w:eastAsia="標楷體" w:hAnsi="標楷體" w:hint="eastAsia"/>
          <w:sz w:val="28"/>
          <w:szCs w:val="24"/>
        </w:rPr>
        <w:t>13</w:t>
      </w:r>
    </w:p>
    <w:p w:rsidR="00CB08A5" w:rsidRPr="00CB08A5" w:rsidRDefault="00A26FB8" w:rsidP="00C20BEB">
      <w:pPr>
        <w:pStyle w:val="a6"/>
        <w:adjustRightInd w:val="0"/>
        <w:snapToGrid w:val="0"/>
        <w:spacing w:afterLines="50" w:after="180" w:line="440" w:lineRule="exact"/>
        <w:ind w:leftChars="0" w:left="1134"/>
        <w:rPr>
          <w:rFonts w:ascii="Times New Roman" w:eastAsia="標楷體" w:hAnsi="標楷體" w:hint="eastAsia"/>
          <w:sz w:val="28"/>
          <w:szCs w:val="24"/>
        </w:rPr>
      </w:pPr>
      <w:r w:rsidRPr="00CB08A5">
        <w:rPr>
          <w:rFonts w:ascii="Times New Roman" w:eastAsia="標楷體" w:hAnsi="標楷體" w:hint="eastAsia"/>
          <w:sz w:val="28"/>
          <w:szCs w:val="24"/>
        </w:rPr>
        <w:t>電子信箱：</w:t>
      </w:r>
      <w:r w:rsidRPr="00CB08A5">
        <w:rPr>
          <w:rFonts w:ascii="Times New Roman" w:eastAsia="標楷體" w:hAnsi="標楷體" w:hint="eastAsia"/>
          <w:sz w:val="28"/>
          <w:szCs w:val="24"/>
        </w:rPr>
        <w:t>blaire1225@mail.isha.org.tw</w:t>
      </w:r>
    </w:p>
    <w:p w:rsidR="00856F01" w:rsidRPr="00F25E4C" w:rsidRDefault="0039129F" w:rsidP="00F25E4C">
      <w:pPr>
        <w:pStyle w:val="a6"/>
        <w:numPr>
          <w:ilvl w:val="0"/>
          <w:numId w:val="11"/>
        </w:numPr>
        <w:adjustRightInd w:val="0"/>
        <w:snapToGrid w:val="0"/>
        <w:spacing w:afterLines="50" w:after="180" w:line="440" w:lineRule="exact"/>
        <w:ind w:leftChars="0"/>
        <w:rPr>
          <w:rFonts w:ascii="Times New Roman" w:eastAsia="標楷體" w:hAnsi="Times New Roman" w:hint="eastAsia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br w:type="page"/>
      </w:r>
      <w:r w:rsidR="00F97E7A">
        <w:rPr>
          <w:rFonts w:ascii="Times New Roman" w:eastAsia="標楷體" w:hAnsi="Times New Roman" w:hint="eastAsia"/>
          <w:b/>
          <w:sz w:val="28"/>
        </w:rPr>
        <w:lastRenderedPageBreak/>
        <w:t>招募</w:t>
      </w:r>
      <w:r w:rsidR="007B1A19">
        <w:rPr>
          <w:rFonts w:ascii="Times New Roman" w:eastAsia="標楷體" w:hAnsi="Times New Roman" w:hint="eastAsia"/>
          <w:b/>
          <w:sz w:val="28"/>
        </w:rPr>
        <w:t>師資</w:t>
      </w:r>
      <w:r w:rsidR="00F97E7A">
        <w:rPr>
          <w:rFonts w:ascii="Times New Roman" w:eastAsia="標楷體" w:hAnsi="Times New Roman" w:hint="eastAsia"/>
          <w:b/>
          <w:sz w:val="28"/>
        </w:rPr>
        <w:t>及</w:t>
      </w:r>
      <w:r w:rsidR="00856F01" w:rsidRPr="00F25E4C">
        <w:rPr>
          <w:rFonts w:ascii="Times New Roman" w:eastAsia="標楷體" w:hAnsi="Times New Roman" w:hint="eastAsia"/>
          <w:b/>
          <w:sz w:val="28"/>
        </w:rPr>
        <w:t>增能課程</w:t>
      </w:r>
      <w:r w:rsidR="00F25E4C" w:rsidRPr="00F25E4C">
        <w:rPr>
          <w:rFonts w:ascii="Times New Roman" w:eastAsia="標楷體" w:hAnsi="Times New Roman" w:hint="eastAsia"/>
          <w:b/>
          <w:sz w:val="28"/>
        </w:rPr>
        <w:t>訊息說明</w:t>
      </w:r>
    </w:p>
    <w:p w:rsidR="00F25E4C" w:rsidRPr="00F25E4C" w:rsidRDefault="00F25E4C" w:rsidP="00C20BEB">
      <w:pPr>
        <w:pStyle w:val="a6"/>
        <w:numPr>
          <w:ilvl w:val="0"/>
          <w:numId w:val="3"/>
        </w:numPr>
        <w:adjustRightInd w:val="0"/>
        <w:snapToGrid w:val="0"/>
        <w:spacing w:afterLines="50" w:after="180" w:line="440" w:lineRule="exact"/>
        <w:ind w:leftChars="0" w:left="1134" w:hanging="567"/>
        <w:rPr>
          <w:rFonts w:ascii="Times New Roman" w:eastAsia="標楷體" w:hAnsi="Times New Roman" w:hint="eastAsia"/>
          <w:b/>
          <w:sz w:val="28"/>
        </w:rPr>
      </w:pPr>
      <w:r>
        <w:rPr>
          <w:rFonts w:ascii="Times New Roman" w:eastAsia="標楷體" w:hAnsi="Times New Roman" w:hint="eastAsia"/>
          <w:sz w:val="28"/>
        </w:rPr>
        <w:t>招募</w:t>
      </w:r>
      <w:r w:rsidR="00F76160">
        <w:rPr>
          <w:rFonts w:ascii="Times New Roman" w:eastAsia="標楷體" w:hAnsi="Times New Roman" w:hint="eastAsia"/>
          <w:sz w:val="28"/>
        </w:rPr>
        <w:t>對象</w:t>
      </w:r>
      <w:r w:rsidR="0024424A">
        <w:rPr>
          <w:rFonts w:ascii="Times New Roman" w:eastAsia="標楷體" w:hAnsi="Times New Roman" w:hint="eastAsia"/>
          <w:sz w:val="28"/>
        </w:rPr>
        <w:t>：</w:t>
      </w:r>
      <w:r w:rsidR="00A65A74">
        <w:rPr>
          <w:rFonts w:ascii="Times New Roman" w:eastAsia="標楷體" w:hAnsi="標楷體" w:hint="eastAsia"/>
          <w:sz w:val="28"/>
          <w:szCs w:val="24"/>
        </w:rPr>
        <w:t>北區縣市</w:t>
      </w:r>
      <w:r w:rsidR="00A65A74">
        <w:rPr>
          <w:rFonts w:ascii="Times New Roman" w:eastAsia="標楷體" w:hAnsi="標楷體" w:hint="eastAsia"/>
          <w:sz w:val="28"/>
          <w:szCs w:val="24"/>
        </w:rPr>
        <w:t>(</w:t>
      </w:r>
      <w:r w:rsidR="00A65A74">
        <w:rPr>
          <w:rFonts w:ascii="Times New Roman" w:eastAsia="標楷體" w:hAnsi="標楷體" w:hint="eastAsia"/>
          <w:sz w:val="28"/>
          <w:szCs w:val="24"/>
        </w:rPr>
        <w:t>基隆市、台北市、新北市、桃園市、新竹縣、新竹市</w:t>
      </w:r>
      <w:r w:rsidR="00A65A74">
        <w:rPr>
          <w:rFonts w:ascii="Times New Roman" w:eastAsia="標楷體" w:hAnsi="標楷體" w:hint="eastAsia"/>
          <w:sz w:val="28"/>
          <w:szCs w:val="24"/>
        </w:rPr>
        <w:t>)</w:t>
      </w:r>
      <w:r w:rsidR="00A65A74">
        <w:rPr>
          <w:rFonts w:ascii="Times New Roman" w:eastAsia="標楷體" w:hAnsi="標楷體" w:hint="eastAsia"/>
          <w:sz w:val="28"/>
          <w:szCs w:val="24"/>
        </w:rPr>
        <w:t>及中區縣市</w:t>
      </w:r>
      <w:r w:rsidR="00A65A74">
        <w:rPr>
          <w:rFonts w:ascii="Times New Roman" w:eastAsia="標楷體" w:hAnsi="標楷體" w:hint="eastAsia"/>
          <w:sz w:val="28"/>
          <w:szCs w:val="24"/>
        </w:rPr>
        <w:t>(</w:t>
      </w:r>
      <w:r w:rsidR="00A65A74">
        <w:rPr>
          <w:rFonts w:ascii="Times New Roman" w:eastAsia="標楷體" w:hAnsi="標楷體" w:hint="eastAsia"/>
          <w:sz w:val="28"/>
          <w:szCs w:val="24"/>
        </w:rPr>
        <w:t>苗栗縣、台中市、南投縣、彰化縣、雲林縣</w:t>
      </w:r>
      <w:r w:rsidR="00A65A74">
        <w:rPr>
          <w:rFonts w:ascii="Times New Roman" w:eastAsia="標楷體" w:hAnsi="標楷體" w:hint="eastAsia"/>
          <w:sz w:val="28"/>
          <w:szCs w:val="24"/>
        </w:rPr>
        <w:t>)</w:t>
      </w:r>
      <w:r w:rsidR="00145ADB">
        <w:rPr>
          <w:rFonts w:ascii="Times New Roman" w:eastAsia="標楷體" w:hAnsi="Times New Roman" w:hint="eastAsia"/>
          <w:sz w:val="28"/>
        </w:rPr>
        <w:t>，</w:t>
      </w:r>
      <w:r w:rsidR="00DA151D" w:rsidRPr="00F25E4C">
        <w:rPr>
          <w:rFonts w:ascii="Times New Roman" w:eastAsia="標楷體" w:hAnsi="Times New Roman" w:hint="eastAsia"/>
          <w:sz w:val="28"/>
        </w:rPr>
        <w:t>時間配合度高</w:t>
      </w:r>
      <w:r w:rsidR="00DA151D">
        <w:rPr>
          <w:rFonts w:ascii="Times New Roman" w:eastAsia="標楷體" w:hAnsi="Times New Roman" w:hint="eastAsia"/>
          <w:sz w:val="28"/>
        </w:rPr>
        <w:t>且</w:t>
      </w:r>
      <w:r w:rsidR="00A65A74">
        <w:rPr>
          <w:rFonts w:ascii="Times New Roman" w:eastAsia="標楷體" w:hAnsi="Times New Roman" w:hint="eastAsia"/>
          <w:sz w:val="28"/>
        </w:rPr>
        <w:t>有意願</w:t>
      </w:r>
      <w:r w:rsidRPr="00F25E4C">
        <w:rPr>
          <w:rFonts w:ascii="Times New Roman" w:eastAsia="標楷體" w:hAnsi="Times New Roman" w:hint="eastAsia"/>
          <w:sz w:val="28"/>
        </w:rPr>
        <w:t>共同協助有需求的場域辦理戒菸教育</w:t>
      </w:r>
      <w:r w:rsidR="00F76160">
        <w:rPr>
          <w:rFonts w:ascii="Times New Roman" w:eastAsia="標楷體" w:hAnsi="Times New Roman" w:hint="eastAsia"/>
          <w:sz w:val="28"/>
        </w:rPr>
        <w:t>之</w:t>
      </w:r>
      <w:r w:rsidR="00536281">
        <w:rPr>
          <w:rFonts w:ascii="Times New Roman" w:eastAsia="標楷體" w:hAnsi="Times New Roman" w:hint="eastAsia"/>
          <w:sz w:val="28"/>
        </w:rPr>
        <w:t>人員</w:t>
      </w:r>
      <w:r w:rsidR="00F76160">
        <w:rPr>
          <w:rFonts w:ascii="Times New Roman" w:eastAsia="標楷體" w:hAnsi="Times New Roman" w:hint="eastAsia"/>
          <w:sz w:val="28"/>
        </w:rPr>
        <w:t>。</w:t>
      </w:r>
    </w:p>
    <w:p w:rsidR="00A65A74" w:rsidRDefault="00DA151D" w:rsidP="00C20BEB">
      <w:pPr>
        <w:pStyle w:val="a6"/>
        <w:numPr>
          <w:ilvl w:val="0"/>
          <w:numId w:val="3"/>
        </w:numPr>
        <w:adjustRightInd w:val="0"/>
        <w:snapToGrid w:val="0"/>
        <w:spacing w:afterLines="50" w:after="180" w:line="440" w:lineRule="exact"/>
        <w:ind w:leftChars="0" w:left="1134" w:hanging="567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>增能</w:t>
      </w:r>
      <w:r w:rsidR="00ED6785" w:rsidRPr="00ED6785">
        <w:rPr>
          <w:rFonts w:ascii="Times New Roman" w:eastAsia="標楷體" w:hAnsi="Times New Roman" w:hint="eastAsia"/>
          <w:sz w:val="28"/>
        </w:rPr>
        <w:t>課程日期</w:t>
      </w:r>
      <w:r w:rsidR="00494F77">
        <w:rPr>
          <w:rFonts w:ascii="Times New Roman" w:eastAsia="標楷體" w:hAnsi="Times New Roman" w:hint="eastAsia"/>
          <w:sz w:val="28"/>
        </w:rPr>
        <w:t>及地點</w:t>
      </w:r>
      <w:r w:rsidR="00ED6785" w:rsidRPr="00ED6785">
        <w:rPr>
          <w:rFonts w:ascii="Times New Roman" w:eastAsia="標楷體" w:hAnsi="Times New Roman" w:hint="eastAsia"/>
          <w:sz w:val="28"/>
        </w:rPr>
        <w:t>：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2649"/>
        <w:gridCol w:w="2737"/>
      </w:tblGrid>
      <w:tr w:rsidR="00494F77" w:rsidRPr="003E01E1" w:rsidTr="00DA151D">
        <w:tc>
          <w:tcPr>
            <w:tcW w:w="851" w:type="dxa"/>
            <w:shd w:val="clear" w:color="auto" w:fill="D9D9D9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區域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課程類型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課程時間</w:t>
            </w:r>
          </w:p>
        </w:tc>
        <w:tc>
          <w:tcPr>
            <w:tcW w:w="2649" w:type="dxa"/>
            <w:shd w:val="clear" w:color="auto" w:fill="D9D9D9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地點</w:t>
            </w:r>
          </w:p>
        </w:tc>
        <w:tc>
          <w:tcPr>
            <w:tcW w:w="2737" w:type="dxa"/>
            <w:shd w:val="clear" w:color="auto" w:fill="D9D9D9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地址</w:t>
            </w:r>
            <w:r w:rsidR="00766313" w:rsidRPr="003E01E1">
              <w:rPr>
                <w:rFonts w:ascii="Times New Roman" w:eastAsia="標楷體" w:hAnsi="Times New Roman" w:hint="eastAsia"/>
                <w:sz w:val="28"/>
              </w:rPr>
              <w:t>（交通資訊如附錄一）</w:t>
            </w:r>
          </w:p>
        </w:tc>
      </w:tr>
      <w:tr w:rsidR="00494F77" w:rsidRPr="003E01E1" w:rsidTr="00DA151D">
        <w:trPr>
          <w:trHeight w:val="299"/>
        </w:trPr>
        <w:tc>
          <w:tcPr>
            <w:tcW w:w="851" w:type="dxa"/>
            <w:vMerge w:val="restart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北區</w:t>
            </w:r>
          </w:p>
        </w:tc>
        <w:tc>
          <w:tcPr>
            <w:tcW w:w="1417" w:type="dxa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個別輔導</w:t>
            </w:r>
          </w:p>
        </w:tc>
        <w:tc>
          <w:tcPr>
            <w:tcW w:w="1418" w:type="dxa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8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月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30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日</w:t>
            </w:r>
          </w:p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星期二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649" w:type="dxa"/>
            <w:vMerge w:val="restart"/>
            <w:vAlign w:val="center"/>
          </w:tcPr>
          <w:p w:rsidR="00DA151D" w:rsidRDefault="007B1A19" w:rsidP="003E01E1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hint="eastAsia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社團法人</w:t>
            </w:r>
            <w:r w:rsidR="00494F77" w:rsidRPr="003E01E1">
              <w:rPr>
                <w:rFonts w:ascii="Times New Roman" w:eastAsia="標楷體" w:hAnsi="Times New Roman" w:hint="eastAsia"/>
                <w:sz w:val="28"/>
              </w:rPr>
              <w:t>中華民國</w:t>
            </w:r>
          </w:p>
          <w:p w:rsidR="00497323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工業安全衛生協會</w:t>
            </w:r>
          </w:p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hint="eastAsia"/>
                <w:sz w:val="28"/>
              </w:rPr>
            </w:pPr>
            <w:proofErr w:type="gramStart"/>
            <w:r w:rsidRPr="003E01E1">
              <w:rPr>
                <w:rFonts w:ascii="Times New Roman" w:eastAsia="標楷體" w:hAnsi="Times New Roman" w:hint="eastAsia"/>
                <w:sz w:val="28"/>
              </w:rPr>
              <w:t>新北職訓</w:t>
            </w:r>
            <w:proofErr w:type="gramEnd"/>
            <w:r w:rsidRPr="003E01E1">
              <w:rPr>
                <w:rFonts w:ascii="Times New Roman" w:eastAsia="標楷體" w:hAnsi="Times New Roman" w:hint="eastAsia"/>
                <w:sz w:val="28"/>
              </w:rPr>
              <w:t>中心</w:t>
            </w:r>
          </w:p>
        </w:tc>
        <w:tc>
          <w:tcPr>
            <w:tcW w:w="2737" w:type="dxa"/>
            <w:vMerge w:val="restart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新北市三重區重新路四段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87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號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4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樓</w:t>
            </w:r>
          </w:p>
        </w:tc>
      </w:tr>
      <w:tr w:rsidR="00494F77" w:rsidRPr="003E01E1" w:rsidTr="00DA151D">
        <w:trPr>
          <w:trHeight w:val="318"/>
        </w:trPr>
        <w:tc>
          <w:tcPr>
            <w:tcW w:w="851" w:type="dxa"/>
            <w:vMerge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團體課程</w:t>
            </w:r>
          </w:p>
        </w:tc>
        <w:tc>
          <w:tcPr>
            <w:tcW w:w="1418" w:type="dxa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9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月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5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日</w:t>
            </w:r>
          </w:p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星期一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649" w:type="dxa"/>
            <w:vMerge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hint="eastAsia"/>
                <w:sz w:val="28"/>
              </w:rPr>
            </w:pPr>
          </w:p>
        </w:tc>
        <w:tc>
          <w:tcPr>
            <w:tcW w:w="2737" w:type="dxa"/>
            <w:vMerge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</w:p>
        </w:tc>
      </w:tr>
      <w:tr w:rsidR="00494F77" w:rsidRPr="003E01E1" w:rsidTr="00DA151D">
        <w:trPr>
          <w:trHeight w:val="280"/>
        </w:trPr>
        <w:tc>
          <w:tcPr>
            <w:tcW w:w="851" w:type="dxa"/>
            <w:vMerge w:val="restart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中區</w:t>
            </w:r>
          </w:p>
        </w:tc>
        <w:tc>
          <w:tcPr>
            <w:tcW w:w="1417" w:type="dxa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個別輔導</w:t>
            </w:r>
          </w:p>
        </w:tc>
        <w:tc>
          <w:tcPr>
            <w:tcW w:w="1418" w:type="dxa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8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月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29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日</w:t>
            </w:r>
          </w:p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星期一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649" w:type="dxa"/>
            <w:vMerge w:val="restart"/>
            <w:vAlign w:val="center"/>
          </w:tcPr>
          <w:p w:rsidR="00497323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台中教育中心</w:t>
            </w:r>
          </w:p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地毯教室</w:t>
            </w:r>
          </w:p>
        </w:tc>
        <w:tc>
          <w:tcPr>
            <w:tcW w:w="2737" w:type="dxa"/>
            <w:vMerge w:val="restart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台中市西屯區臺灣大道三段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658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號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3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樓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 xml:space="preserve"> (Rich 19 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大樓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494F77" w:rsidRPr="003E01E1" w:rsidTr="00DA151D">
        <w:trPr>
          <w:trHeight w:val="337"/>
        </w:trPr>
        <w:tc>
          <w:tcPr>
            <w:tcW w:w="851" w:type="dxa"/>
            <w:vMerge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rPr>
                <w:rFonts w:ascii="Times New Roman" w:eastAsia="標楷體" w:hAnsi="Times New Roman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團體課程</w:t>
            </w:r>
          </w:p>
        </w:tc>
        <w:tc>
          <w:tcPr>
            <w:tcW w:w="1418" w:type="dxa"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9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月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6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日</w:t>
            </w:r>
          </w:p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rPr>
                <w:rFonts w:ascii="Times New Roman" w:eastAsia="標楷體" w:hAnsi="Times New Roman" w:hint="eastAsia"/>
                <w:sz w:val="28"/>
              </w:rPr>
            </w:pPr>
            <w:r w:rsidRPr="003E01E1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星期二</w:t>
            </w:r>
            <w:r w:rsidRPr="003E01E1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649" w:type="dxa"/>
            <w:vMerge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rPr>
                <w:rFonts w:ascii="Times New Roman" w:eastAsia="標楷體" w:hAnsi="Times New Roman" w:hint="eastAsia"/>
                <w:sz w:val="28"/>
              </w:rPr>
            </w:pPr>
          </w:p>
        </w:tc>
        <w:tc>
          <w:tcPr>
            <w:tcW w:w="2737" w:type="dxa"/>
            <w:vMerge/>
          </w:tcPr>
          <w:p w:rsidR="00494F77" w:rsidRPr="003E01E1" w:rsidRDefault="00494F77" w:rsidP="003E01E1">
            <w:pPr>
              <w:pStyle w:val="a6"/>
              <w:adjustRightInd w:val="0"/>
              <w:snapToGrid w:val="0"/>
              <w:ind w:leftChars="0" w:left="0"/>
              <w:rPr>
                <w:rFonts w:ascii="Times New Roman" w:eastAsia="標楷體" w:hAnsi="Times New Roman" w:hint="eastAsia"/>
                <w:sz w:val="28"/>
              </w:rPr>
            </w:pPr>
          </w:p>
        </w:tc>
      </w:tr>
    </w:tbl>
    <w:p w:rsidR="00ED6785" w:rsidRDefault="00ED6785" w:rsidP="007B1A19">
      <w:pPr>
        <w:pStyle w:val="a6"/>
        <w:numPr>
          <w:ilvl w:val="0"/>
          <w:numId w:val="3"/>
        </w:numPr>
        <w:adjustRightInd w:val="0"/>
        <w:snapToGrid w:val="0"/>
        <w:spacing w:beforeLines="50" w:before="180" w:afterLines="50" w:after="180" w:line="440" w:lineRule="exact"/>
        <w:ind w:leftChars="0" w:left="1134" w:hanging="567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>課程</w:t>
      </w:r>
      <w:r w:rsidRPr="00ED6785">
        <w:rPr>
          <w:rFonts w:ascii="Times New Roman" w:eastAsia="標楷體" w:hAnsi="Times New Roman"/>
          <w:sz w:val="28"/>
        </w:rPr>
        <w:t>報名方式：</w:t>
      </w:r>
    </w:p>
    <w:p w:rsidR="00ED6785" w:rsidRDefault="00ED6785" w:rsidP="00DF1CC4">
      <w:pPr>
        <w:pStyle w:val="a6"/>
        <w:adjustRightInd w:val="0"/>
        <w:snapToGrid w:val="0"/>
        <w:spacing w:afterLines="50" w:after="180" w:line="440" w:lineRule="exact"/>
        <w:ind w:leftChars="0" w:firstLineChars="233" w:firstLine="652"/>
        <w:rPr>
          <w:rFonts w:ascii="Times New Roman" w:eastAsia="標楷體" w:hAnsi="Times New Roman" w:hint="eastAsia"/>
          <w:sz w:val="28"/>
        </w:rPr>
      </w:pPr>
      <w:proofErr w:type="gramStart"/>
      <w:r>
        <w:rPr>
          <w:rFonts w:ascii="Times New Roman" w:eastAsia="標楷體" w:hAnsi="Times New Roman" w:hint="eastAsia"/>
          <w:sz w:val="28"/>
        </w:rPr>
        <w:t>採</w:t>
      </w:r>
      <w:proofErr w:type="gramEnd"/>
      <w:r>
        <w:rPr>
          <w:rFonts w:ascii="Times New Roman" w:eastAsia="標楷體" w:hAnsi="Times New Roman" w:hint="eastAsia"/>
          <w:sz w:val="28"/>
        </w:rPr>
        <w:t>網路系統</w:t>
      </w:r>
      <w:r w:rsidRPr="00ED6785">
        <w:rPr>
          <w:rFonts w:ascii="Times New Roman" w:eastAsia="標楷體" w:hAnsi="Times New Roman" w:hint="eastAsia"/>
          <w:sz w:val="28"/>
        </w:rPr>
        <w:t>報名</w:t>
      </w:r>
      <w:r>
        <w:rPr>
          <w:rFonts w:ascii="Times New Roman" w:eastAsia="標楷體" w:hAnsi="Times New Roman" w:hint="eastAsia"/>
          <w:sz w:val="28"/>
        </w:rPr>
        <w:t>，網址</w:t>
      </w:r>
      <w:r w:rsidR="00DF1CC4">
        <w:rPr>
          <w:rFonts w:ascii="Times New Roman" w:eastAsia="標楷體" w:hAnsi="Times New Roman" w:hint="eastAsia"/>
          <w:sz w:val="28"/>
        </w:rPr>
        <w:t>為</w:t>
      </w:r>
      <w:r w:rsidR="00712FC4" w:rsidRPr="00712FC4">
        <w:rPr>
          <w:rFonts w:ascii="Times New Roman" w:eastAsia="標楷體" w:hAnsi="Times New Roman"/>
          <w:sz w:val="28"/>
        </w:rPr>
        <w:t>http://goo.gl/LB75Cd</w:t>
      </w:r>
      <w:r w:rsidR="00536281">
        <w:rPr>
          <w:rFonts w:eastAsia="標楷體" w:hAnsi="標楷體" w:hint="eastAsia"/>
          <w:sz w:val="28"/>
          <w:szCs w:val="26"/>
        </w:rPr>
        <w:t>，名額有限，額滿為止。</w:t>
      </w:r>
    </w:p>
    <w:p w:rsidR="00ED6785" w:rsidRDefault="00ED6785" w:rsidP="00DF1CC4">
      <w:pPr>
        <w:pStyle w:val="a6"/>
        <w:numPr>
          <w:ilvl w:val="0"/>
          <w:numId w:val="3"/>
        </w:numPr>
        <w:adjustRightInd w:val="0"/>
        <w:snapToGrid w:val="0"/>
        <w:spacing w:afterLines="50" w:after="180" w:line="440" w:lineRule="exact"/>
        <w:ind w:leftChars="0" w:left="1134" w:hanging="567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>課程說明</w:t>
      </w:r>
      <w:r w:rsidRPr="00ED6785">
        <w:rPr>
          <w:rFonts w:ascii="Times New Roman" w:eastAsia="標楷體" w:hAnsi="Times New Roman"/>
          <w:sz w:val="28"/>
        </w:rPr>
        <w:t>：</w:t>
      </w:r>
    </w:p>
    <w:p w:rsidR="00346934" w:rsidRDefault="00346934" w:rsidP="00346934">
      <w:pPr>
        <w:pStyle w:val="a6"/>
        <w:adjustRightInd w:val="0"/>
        <w:snapToGrid w:val="0"/>
        <w:spacing w:afterLines="50" w:after="180" w:line="440" w:lineRule="exact"/>
        <w:ind w:leftChars="0" w:left="1134" w:firstLineChars="200" w:firstLine="560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>今年度</w:t>
      </w:r>
      <w:r w:rsidR="00DA151D">
        <w:rPr>
          <w:rFonts w:ascii="Times New Roman" w:eastAsia="標楷體" w:hAnsi="Times New Roman" w:hint="eastAsia"/>
          <w:sz w:val="28"/>
        </w:rPr>
        <w:t>辦理增能</w:t>
      </w:r>
      <w:r>
        <w:rPr>
          <w:rFonts w:ascii="Times New Roman" w:eastAsia="標楷體" w:hAnsi="Times New Roman" w:hint="eastAsia"/>
          <w:sz w:val="28"/>
        </w:rPr>
        <w:t>課程</w:t>
      </w:r>
      <w:r w:rsidR="00DA151D">
        <w:rPr>
          <w:rFonts w:ascii="Times New Roman" w:eastAsia="標楷體" w:hAnsi="Times New Roman" w:hint="eastAsia"/>
          <w:sz w:val="28"/>
        </w:rPr>
        <w:t>有兩項</w:t>
      </w:r>
      <w:r>
        <w:rPr>
          <w:rFonts w:ascii="Times New Roman" w:eastAsia="標楷體" w:hAnsi="Times New Roman" w:hint="eastAsia"/>
          <w:sz w:val="28"/>
        </w:rPr>
        <w:t>類別，一為個別輔導課程，二為團體活動課程</w:t>
      </w:r>
      <w:r w:rsidR="00700268">
        <w:rPr>
          <w:rFonts w:ascii="Times New Roman" w:eastAsia="標楷體" w:hAnsi="Times New Roman" w:hint="eastAsia"/>
          <w:sz w:val="28"/>
        </w:rPr>
        <w:t>，各區</w:t>
      </w:r>
      <w:proofErr w:type="gramStart"/>
      <w:r w:rsidR="00700268">
        <w:rPr>
          <w:rFonts w:ascii="Times New Roman" w:eastAsia="標楷體" w:hAnsi="Times New Roman" w:hint="eastAsia"/>
          <w:sz w:val="28"/>
        </w:rPr>
        <w:t>縣市參訓人員</w:t>
      </w:r>
      <w:proofErr w:type="gramEnd"/>
      <w:r w:rsidR="00700268">
        <w:rPr>
          <w:rFonts w:ascii="Times New Roman" w:eastAsia="標楷體" w:hAnsi="Times New Roman" w:hint="eastAsia"/>
          <w:sz w:val="28"/>
        </w:rPr>
        <w:t>，兩類課程至少挑選一類課程全程參與，即完成增能課程之訓練</w:t>
      </w:r>
      <w:r w:rsidR="00DA151D">
        <w:rPr>
          <w:rFonts w:ascii="Times New Roman" w:eastAsia="標楷體" w:hAnsi="Times New Roman" w:hint="eastAsia"/>
          <w:sz w:val="28"/>
        </w:rPr>
        <w:t>，相關</w:t>
      </w:r>
      <w:r w:rsidR="00700268">
        <w:rPr>
          <w:rFonts w:ascii="Times New Roman" w:eastAsia="標楷體" w:hAnsi="Times New Roman" w:hint="eastAsia"/>
          <w:sz w:val="28"/>
        </w:rPr>
        <w:t>說明如下：</w:t>
      </w:r>
    </w:p>
    <w:p w:rsidR="00ED6785" w:rsidRDefault="00DA151D" w:rsidP="00DF1CC4">
      <w:pPr>
        <w:pStyle w:val="a6"/>
        <w:numPr>
          <w:ilvl w:val="1"/>
          <w:numId w:val="27"/>
        </w:numPr>
        <w:adjustRightInd w:val="0"/>
        <w:snapToGrid w:val="0"/>
        <w:spacing w:afterLines="50" w:after="180" w:line="440" w:lineRule="exact"/>
        <w:ind w:leftChars="0" w:left="1843" w:hanging="709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>增能</w:t>
      </w:r>
      <w:r w:rsidR="00ED6785">
        <w:rPr>
          <w:rFonts w:ascii="Times New Roman" w:eastAsia="標楷體" w:hAnsi="Times New Roman" w:hint="eastAsia"/>
          <w:sz w:val="28"/>
        </w:rPr>
        <w:t>課程完全免費</w:t>
      </w:r>
      <w:r w:rsidR="00D163FF">
        <w:rPr>
          <w:rFonts w:ascii="Times New Roman" w:eastAsia="標楷體" w:hAnsi="Times New Roman" w:hint="eastAsia"/>
          <w:sz w:val="28"/>
        </w:rPr>
        <w:t>，議程如下表</w:t>
      </w:r>
      <w:proofErr w:type="gramStart"/>
      <w:r w:rsidR="00D163FF">
        <w:rPr>
          <w:rFonts w:ascii="Times New Roman" w:eastAsia="標楷體" w:hAnsi="Times New Roman" w:hint="eastAsia"/>
          <w:sz w:val="28"/>
        </w:rPr>
        <w:t>一</w:t>
      </w:r>
      <w:proofErr w:type="gramEnd"/>
      <w:r w:rsidR="00D163FF">
        <w:rPr>
          <w:rFonts w:ascii="Times New Roman" w:eastAsia="標楷體" w:hAnsi="Times New Roman" w:hint="eastAsia"/>
          <w:sz w:val="28"/>
        </w:rPr>
        <w:t>所示。</w:t>
      </w:r>
    </w:p>
    <w:p w:rsidR="00ED6785" w:rsidRDefault="00DA151D" w:rsidP="00DF1CC4">
      <w:pPr>
        <w:pStyle w:val="a6"/>
        <w:numPr>
          <w:ilvl w:val="1"/>
          <w:numId w:val="27"/>
        </w:numPr>
        <w:adjustRightInd w:val="0"/>
        <w:snapToGrid w:val="0"/>
        <w:spacing w:afterLines="50" w:after="180" w:line="440" w:lineRule="exact"/>
        <w:ind w:leftChars="0" w:left="1843" w:hanging="709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>師資簡介</w:t>
      </w:r>
    </w:p>
    <w:p w:rsidR="00ED6785" w:rsidRDefault="00DF1CC4" w:rsidP="00DF1CC4">
      <w:pPr>
        <w:pStyle w:val="a6"/>
        <w:numPr>
          <w:ilvl w:val="2"/>
          <w:numId w:val="7"/>
        </w:numPr>
        <w:adjustRightInd w:val="0"/>
        <w:snapToGrid w:val="0"/>
        <w:spacing w:afterLines="50" w:after="180" w:line="440" w:lineRule="exact"/>
        <w:ind w:leftChars="0" w:left="2410" w:hanging="567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>個別輔導：</w:t>
      </w:r>
      <w:r w:rsidR="00ED6785" w:rsidRPr="00B13EAE">
        <w:rPr>
          <w:rFonts w:ascii="Times New Roman" w:eastAsia="標楷體" w:hAnsi="Times New Roman"/>
          <w:sz w:val="28"/>
        </w:rPr>
        <w:t>李崇建老師：</w:t>
      </w:r>
      <w:r>
        <w:rPr>
          <w:rFonts w:ascii="Times New Roman" w:eastAsia="標楷體" w:hAnsi="Times New Roman" w:hint="eastAsia"/>
          <w:sz w:val="28"/>
        </w:rPr>
        <w:t>台灣</w:t>
      </w:r>
      <w:r w:rsidR="00ED6785" w:rsidRPr="00B13EAE">
        <w:rPr>
          <w:rFonts w:ascii="Times New Roman" w:eastAsia="標楷體" w:hAnsi="Times New Roman"/>
          <w:sz w:val="28"/>
        </w:rPr>
        <w:t>青少年協進會</w:t>
      </w:r>
      <w:r w:rsidR="00B13EAE">
        <w:rPr>
          <w:rFonts w:ascii="Times New Roman" w:eastAsia="標楷體" w:hAnsi="Times New Roman" w:hint="eastAsia"/>
          <w:sz w:val="28"/>
        </w:rPr>
        <w:t>常務理事</w:t>
      </w:r>
      <w:r w:rsidR="00ED6785" w:rsidRPr="00B13EAE">
        <w:rPr>
          <w:rFonts w:ascii="Times New Roman" w:eastAsia="標楷體" w:hAnsi="Times New Roman"/>
          <w:sz w:val="28"/>
        </w:rPr>
        <w:t>，專長為</w:t>
      </w:r>
      <w:r>
        <w:rPr>
          <w:rFonts w:ascii="Times New Roman" w:eastAsia="標楷體" w:hAnsi="Times New Roman" w:hint="eastAsia"/>
          <w:sz w:val="28"/>
        </w:rPr>
        <w:t>寫作與個別談話</w:t>
      </w:r>
      <w:r w:rsidR="00ED6785" w:rsidRPr="00B13EAE">
        <w:rPr>
          <w:rFonts w:ascii="Times New Roman" w:eastAsia="標楷體" w:hAnsi="Times New Roman"/>
          <w:sz w:val="28"/>
        </w:rPr>
        <w:t>，曾到許多國</w:t>
      </w:r>
      <w:r w:rsidR="00145ADB">
        <w:rPr>
          <w:rFonts w:ascii="Times New Roman" w:eastAsia="標楷體" w:hAnsi="Times New Roman" w:hint="eastAsia"/>
          <w:sz w:val="28"/>
        </w:rPr>
        <w:t>、</w:t>
      </w:r>
      <w:r w:rsidR="00ED6785" w:rsidRPr="00B13EAE">
        <w:rPr>
          <w:rFonts w:ascii="Times New Roman" w:eastAsia="標楷體" w:hAnsi="Times New Roman"/>
          <w:sz w:val="28"/>
        </w:rPr>
        <w:t>高中</w:t>
      </w:r>
      <w:r w:rsidR="00145ADB">
        <w:rPr>
          <w:rFonts w:ascii="Times New Roman" w:eastAsia="標楷體" w:hAnsi="Times New Roman" w:hint="eastAsia"/>
          <w:sz w:val="28"/>
        </w:rPr>
        <w:t>及</w:t>
      </w:r>
      <w:r w:rsidR="00ED6785" w:rsidRPr="00B13EAE">
        <w:rPr>
          <w:rFonts w:ascii="Times New Roman" w:eastAsia="標楷體" w:hAnsi="Times New Roman"/>
          <w:sz w:val="28"/>
        </w:rPr>
        <w:t>大學演講，</w:t>
      </w:r>
      <w:r>
        <w:rPr>
          <w:rFonts w:ascii="Times New Roman" w:eastAsia="標楷體" w:hAnsi="Times New Roman" w:hint="eastAsia"/>
          <w:sz w:val="28"/>
        </w:rPr>
        <w:t>對於青少年之溝通個別談話經驗豐富，曾帶領孩子戒菸班</w:t>
      </w:r>
      <w:r w:rsidR="00D90087">
        <w:rPr>
          <w:rFonts w:ascii="Times New Roman" w:eastAsia="標楷體" w:hAnsi="Times New Roman" w:hint="eastAsia"/>
          <w:sz w:val="28"/>
        </w:rPr>
        <w:t>具</w:t>
      </w:r>
      <w:r>
        <w:rPr>
          <w:rFonts w:ascii="Times New Roman" w:eastAsia="標楷體" w:hAnsi="Times New Roman" w:hint="eastAsia"/>
          <w:sz w:val="28"/>
        </w:rPr>
        <w:t>有成效</w:t>
      </w:r>
      <w:r w:rsidR="00B13EAE">
        <w:rPr>
          <w:rFonts w:ascii="Times New Roman" w:eastAsia="標楷體" w:hAnsi="Times New Roman" w:hint="eastAsia"/>
          <w:sz w:val="28"/>
        </w:rPr>
        <w:t>。</w:t>
      </w:r>
    </w:p>
    <w:p w:rsidR="00712FC4" w:rsidRPr="00700268" w:rsidRDefault="00DF1CC4" w:rsidP="00700268">
      <w:pPr>
        <w:pStyle w:val="a6"/>
        <w:numPr>
          <w:ilvl w:val="2"/>
          <w:numId w:val="7"/>
        </w:numPr>
        <w:adjustRightInd w:val="0"/>
        <w:snapToGrid w:val="0"/>
        <w:spacing w:afterLines="50" w:after="180" w:line="440" w:lineRule="exact"/>
        <w:ind w:leftChars="0" w:left="2410" w:hanging="567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 w:hint="eastAsia"/>
          <w:sz w:val="28"/>
        </w:rPr>
        <w:t>團體課程：</w:t>
      </w:r>
      <w:r w:rsidR="00B13EAE" w:rsidRPr="00A26FB8">
        <w:rPr>
          <w:rFonts w:ascii="Times New Roman" w:eastAsia="標楷體" w:hAnsi="Times New Roman"/>
          <w:sz w:val="28"/>
        </w:rPr>
        <w:t>龍芝寧主任</w:t>
      </w:r>
      <w:r w:rsidR="00D90087">
        <w:rPr>
          <w:rFonts w:ascii="Times New Roman" w:eastAsia="標楷體" w:hAnsi="Times New Roman" w:hint="eastAsia"/>
          <w:sz w:val="28"/>
        </w:rPr>
        <w:t>：新北市積穗國中補校主任</w:t>
      </w:r>
      <w:r w:rsidR="00B13EAE" w:rsidRPr="00A26FB8">
        <w:rPr>
          <w:rFonts w:ascii="Times New Roman" w:eastAsia="標楷體" w:hAnsi="Times New Roman"/>
          <w:sz w:val="28"/>
        </w:rPr>
        <w:t>，</w:t>
      </w:r>
      <w:r w:rsidR="00D90087">
        <w:rPr>
          <w:rFonts w:ascii="Times New Roman" w:eastAsia="標楷體" w:hAnsi="Times New Roman" w:hint="eastAsia"/>
          <w:sz w:val="28"/>
        </w:rPr>
        <w:t>為</w:t>
      </w:r>
      <w:r w:rsidR="00B13EAE" w:rsidRPr="00A26FB8">
        <w:rPr>
          <w:rFonts w:ascii="Times New Roman" w:eastAsia="標楷體" w:hAnsi="Times New Roman"/>
          <w:sz w:val="28"/>
        </w:rPr>
        <w:t>資深健</w:t>
      </w:r>
      <w:r w:rsidR="00D90087">
        <w:rPr>
          <w:rFonts w:ascii="Times New Roman" w:eastAsia="標楷體" w:hAnsi="Times New Roman" w:hint="eastAsia"/>
          <w:sz w:val="28"/>
        </w:rPr>
        <w:t>康</w:t>
      </w:r>
      <w:r w:rsidR="00B13EAE" w:rsidRPr="00A26FB8">
        <w:rPr>
          <w:rFonts w:ascii="Times New Roman" w:eastAsia="標楷體" w:hAnsi="Times New Roman"/>
          <w:sz w:val="28"/>
        </w:rPr>
        <w:t>教</w:t>
      </w:r>
      <w:r w:rsidR="00D90087">
        <w:rPr>
          <w:rFonts w:ascii="Times New Roman" w:eastAsia="標楷體" w:hAnsi="Times New Roman" w:hint="eastAsia"/>
          <w:sz w:val="28"/>
        </w:rPr>
        <w:t>育</w:t>
      </w:r>
      <w:r w:rsidR="00B13EAE" w:rsidRPr="00A26FB8">
        <w:rPr>
          <w:rFonts w:ascii="Times New Roman" w:eastAsia="標楷體" w:hAnsi="Times New Roman"/>
          <w:sz w:val="28"/>
        </w:rPr>
        <w:t>老師，國</w:t>
      </w:r>
      <w:r w:rsidR="00497323">
        <w:rPr>
          <w:rFonts w:ascii="Times New Roman" w:eastAsia="標楷體" w:hAnsi="Times New Roman" w:hint="eastAsia"/>
          <w:sz w:val="28"/>
        </w:rPr>
        <w:t>民</w:t>
      </w:r>
      <w:proofErr w:type="gramStart"/>
      <w:r w:rsidR="00B13EAE" w:rsidRPr="00A26FB8">
        <w:rPr>
          <w:rFonts w:ascii="Times New Roman" w:eastAsia="標楷體" w:hAnsi="Times New Roman"/>
          <w:sz w:val="28"/>
        </w:rPr>
        <w:t>健</w:t>
      </w:r>
      <w:r w:rsidR="00497323">
        <w:rPr>
          <w:rFonts w:ascii="Times New Roman" w:eastAsia="標楷體" w:hAnsi="Times New Roman" w:hint="eastAsia"/>
          <w:sz w:val="28"/>
        </w:rPr>
        <w:t>康</w:t>
      </w:r>
      <w:r w:rsidR="00B13EAE" w:rsidRPr="00A26FB8">
        <w:rPr>
          <w:rFonts w:ascii="Times New Roman" w:eastAsia="標楷體" w:hAnsi="Times New Roman"/>
          <w:sz w:val="28"/>
        </w:rPr>
        <w:t>署</w:t>
      </w:r>
      <w:proofErr w:type="gramEnd"/>
      <w:r w:rsidR="00B13EAE" w:rsidRPr="00A26FB8">
        <w:rPr>
          <w:rFonts w:ascii="Times New Roman" w:eastAsia="標楷體" w:hAnsi="Times New Roman"/>
          <w:sz w:val="28"/>
        </w:rPr>
        <w:t>戒菸教育種籽培訓講師、</w:t>
      </w:r>
      <w:r w:rsidR="00D90087">
        <w:rPr>
          <w:rFonts w:ascii="Times New Roman" w:eastAsia="標楷體" w:hAnsi="Times New Roman" w:hint="eastAsia"/>
          <w:sz w:val="28"/>
        </w:rPr>
        <w:t>高階戒菸衛教師訓練課程講師，對於青少年場域戒菸教育有豐富實</w:t>
      </w:r>
      <w:r w:rsidR="00D90087">
        <w:rPr>
          <w:rFonts w:ascii="Times New Roman" w:eastAsia="標楷體" w:hAnsi="Times New Roman" w:hint="eastAsia"/>
          <w:sz w:val="28"/>
        </w:rPr>
        <w:lastRenderedPageBreak/>
        <w:t>務經驗</w:t>
      </w:r>
      <w:r w:rsidR="00A26FB8">
        <w:rPr>
          <w:rFonts w:ascii="Times New Roman" w:eastAsia="標楷體" w:hAnsi="Times New Roman" w:hint="eastAsia"/>
          <w:sz w:val="28"/>
        </w:rPr>
        <w:t>。</w:t>
      </w:r>
    </w:p>
    <w:p w:rsidR="00ED6785" w:rsidRPr="00A26FB8" w:rsidRDefault="00D163FF" w:rsidP="006A7560">
      <w:pPr>
        <w:pStyle w:val="a6"/>
        <w:adjustRightInd w:val="0"/>
        <w:snapToGrid w:val="0"/>
        <w:spacing w:afterLines="50" w:after="180" w:line="440" w:lineRule="exact"/>
        <w:ind w:leftChars="0" w:left="0" w:firstLineChars="405" w:firstLine="1134"/>
        <w:rPr>
          <w:rFonts w:ascii="Times New Roman" w:eastAsia="標楷體" w:hAnsi="Times New Roman" w:hint="eastAsia"/>
          <w:sz w:val="28"/>
        </w:rPr>
      </w:pPr>
      <w:r w:rsidRPr="00A26FB8">
        <w:rPr>
          <w:rFonts w:ascii="Times New Roman" w:eastAsia="標楷體" w:hAnsi="Times New Roman" w:hint="eastAsia"/>
          <w:sz w:val="28"/>
        </w:rPr>
        <w:t>表一、</w:t>
      </w:r>
      <w:r w:rsidR="00B13EAE" w:rsidRPr="00A26FB8">
        <w:rPr>
          <w:rFonts w:ascii="Times New Roman" w:eastAsia="標楷體" w:hAnsi="Times New Roman" w:hint="eastAsia"/>
          <w:sz w:val="28"/>
        </w:rPr>
        <w:t>增能</w:t>
      </w:r>
      <w:r w:rsidR="00712FC4">
        <w:rPr>
          <w:rFonts w:ascii="Times New Roman" w:eastAsia="標楷體" w:hAnsi="Times New Roman" w:hint="eastAsia"/>
          <w:sz w:val="28"/>
        </w:rPr>
        <w:t>訓練</w:t>
      </w:r>
      <w:r w:rsidR="00B13EAE" w:rsidRPr="00A26FB8">
        <w:rPr>
          <w:rFonts w:ascii="Times New Roman" w:eastAsia="標楷體" w:hAnsi="Times New Roman" w:hint="eastAsia"/>
          <w:sz w:val="28"/>
        </w:rPr>
        <w:t>課程議程</w:t>
      </w:r>
    </w:p>
    <w:tbl>
      <w:tblPr>
        <w:tblW w:w="833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102"/>
        <w:gridCol w:w="3102"/>
      </w:tblGrid>
      <w:tr w:rsidR="00405DEC" w:rsidRPr="00D163FF" w:rsidTr="006A7560">
        <w:trPr>
          <w:trHeight w:val="713"/>
        </w:trPr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DEC" w:rsidRPr="006A7560" w:rsidRDefault="00405DEC" w:rsidP="00B13EA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A7560">
              <w:rPr>
                <w:rFonts w:ascii="Times New Roman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10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DEC" w:rsidRPr="006A7560" w:rsidRDefault="00405DEC" w:rsidP="003E01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A7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個別輔導課程</w:t>
            </w:r>
          </w:p>
        </w:tc>
        <w:tc>
          <w:tcPr>
            <w:tcW w:w="3102" w:type="dxa"/>
            <w:shd w:val="clear" w:color="auto" w:fill="D9D9D9"/>
            <w:vAlign w:val="center"/>
          </w:tcPr>
          <w:p w:rsidR="00405DEC" w:rsidRPr="006A7560" w:rsidRDefault="00405DEC" w:rsidP="00405DEC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6A7560">
              <w:rPr>
                <w:rFonts w:ascii="Times New Roman" w:eastAsia="標楷體" w:hAnsi="標楷體" w:hint="eastAsia"/>
                <w:b/>
                <w:sz w:val="28"/>
                <w:szCs w:val="28"/>
              </w:rPr>
              <w:t>團體活動課程</w:t>
            </w:r>
          </w:p>
        </w:tc>
      </w:tr>
      <w:tr w:rsidR="00405DEC" w:rsidRPr="00D163FF" w:rsidTr="006A7560">
        <w:trPr>
          <w:trHeight w:val="1457"/>
        </w:trPr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DEC" w:rsidRPr="00D163FF" w:rsidRDefault="00405DEC" w:rsidP="00B13EA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00-09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3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DEC" w:rsidRPr="00D163FF" w:rsidRDefault="00405DEC" w:rsidP="006A7560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163FF">
              <w:rPr>
                <w:rFonts w:ascii="Times New Roman" w:eastAsia="標楷體" w:hAnsi="標楷體"/>
                <w:sz w:val="28"/>
                <w:szCs w:val="28"/>
              </w:rPr>
              <w:t>課程說明及</w:t>
            </w:r>
            <w:r w:rsidR="00DA151D" w:rsidRPr="00D163FF">
              <w:rPr>
                <w:rFonts w:ascii="Times New Roman" w:eastAsia="標楷體" w:hAnsi="標楷體"/>
                <w:sz w:val="28"/>
                <w:szCs w:val="28"/>
              </w:rPr>
              <w:t>戒菸教育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資源中心運作介紹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405DEC" w:rsidRPr="00D163FF" w:rsidRDefault="00DA151D" w:rsidP="006A7560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163FF">
              <w:rPr>
                <w:rFonts w:ascii="Times New Roman" w:eastAsia="標楷體" w:hAnsi="標楷體"/>
                <w:sz w:val="28"/>
                <w:szCs w:val="28"/>
              </w:rPr>
              <w:t>課程說明及戒菸教育資源中心運作介紹</w:t>
            </w:r>
          </w:p>
        </w:tc>
      </w:tr>
      <w:tr w:rsidR="00405DEC" w:rsidRPr="00D163FF" w:rsidTr="006A7560">
        <w:trPr>
          <w:trHeight w:val="1457"/>
        </w:trPr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DEC" w:rsidRPr="00D163FF" w:rsidRDefault="00405DEC" w:rsidP="00B13EA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0-12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3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DEC" w:rsidRPr="00D163FF" w:rsidRDefault="00405DEC" w:rsidP="006A7560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親子及師生間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個別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對話與溝通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技巧</w:t>
            </w: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405DEC" w:rsidRPr="006D0FAA" w:rsidRDefault="00405DEC" w:rsidP="006A7560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63FF">
              <w:rPr>
                <w:rFonts w:ascii="Times New Roman" w:eastAsia="標楷體" w:hAnsi="標楷體"/>
                <w:sz w:val="28"/>
                <w:szCs w:val="28"/>
              </w:rPr>
              <w:t>如何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避免孩子走入吸菸世界的循環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405DEC" w:rsidRPr="00D163FF" w:rsidRDefault="00405DEC" w:rsidP="006A7560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團體課程帶領技巧</w:t>
            </w:r>
          </w:p>
        </w:tc>
      </w:tr>
      <w:tr w:rsidR="00405DEC" w:rsidRPr="00D163FF" w:rsidTr="006A7560">
        <w:trPr>
          <w:trHeight w:val="745"/>
        </w:trPr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DEC" w:rsidRPr="00D163FF" w:rsidRDefault="00405DEC" w:rsidP="00B13EAE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0-13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405DEC" w:rsidRPr="00D163FF" w:rsidRDefault="00405DEC" w:rsidP="006A7560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63FF">
              <w:rPr>
                <w:rFonts w:ascii="Times New Roman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405DEC" w:rsidRPr="00D163FF" w:rsidRDefault="00405DEC" w:rsidP="006A7560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63FF">
              <w:rPr>
                <w:rFonts w:ascii="Times New Roman" w:eastAsia="標楷體" w:hAnsi="標楷體"/>
                <w:sz w:val="28"/>
                <w:szCs w:val="28"/>
              </w:rPr>
              <w:t>午餐</w:t>
            </w:r>
          </w:p>
        </w:tc>
      </w:tr>
      <w:tr w:rsidR="00405DEC" w:rsidRPr="00D163FF" w:rsidTr="006A7560">
        <w:trPr>
          <w:trHeight w:val="1457"/>
        </w:trPr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DEC" w:rsidRPr="00D163FF" w:rsidRDefault="00405DEC" w:rsidP="003E01E1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0-16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3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DEC" w:rsidRPr="00D163FF" w:rsidRDefault="00405DEC" w:rsidP="006A7560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到校辦理戒菸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教育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的上課模式、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活動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範例演練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405DEC" w:rsidRPr="00D163FF" w:rsidRDefault="00405DEC" w:rsidP="006A7560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小時戒菸教育教案應用及實務演練模擬</w:t>
            </w:r>
          </w:p>
        </w:tc>
      </w:tr>
      <w:tr w:rsidR="00405DEC" w:rsidRPr="00D163FF" w:rsidTr="006A7560">
        <w:trPr>
          <w:trHeight w:val="1457"/>
        </w:trPr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DEC" w:rsidRPr="00D163FF" w:rsidRDefault="00405DEC" w:rsidP="003E01E1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00-16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3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DEC" w:rsidRDefault="00405DEC" w:rsidP="006A7560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163FF">
              <w:rPr>
                <w:rFonts w:ascii="Times New Roman" w:eastAsia="標楷體" w:hAnsi="標楷體"/>
                <w:sz w:val="28"/>
                <w:szCs w:val="28"/>
              </w:rPr>
              <w:t>觀摩與分享討論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405DEC" w:rsidRPr="00D163FF" w:rsidRDefault="00405DEC" w:rsidP="006A7560">
            <w:pPr>
              <w:adjustRightInd w:val="0"/>
              <w:snapToGrid w:val="0"/>
              <w:ind w:leftChars="50" w:left="120" w:rightChars="50" w:righ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D163FF">
              <w:rPr>
                <w:rFonts w:ascii="Times New Roman" w:eastAsia="標楷體" w:hAnsi="標楷體"/>
                <w:sz w:val="28"/>
                <w:szCs w:val="28"/>
              </w:rPr>
              <w:t>總結與</w:t>
            </w:r>
            <w:r w:rsidRPr="00D163FF">
              <w:rPr>
                <w:rFonts w:ascii="Times New Roman" w:eastAsia="標楷體" w:hAnsi="Times New Roman"/>
                <w:sz w:val="28"/>
                <w:szCs w:val="28"/>
              </w:rPr>
              <w:t>Q&amp;A</w:t>
            </w:r>
            <w:r w:rsidRPr="00D163FF">
              <w:rPr>
                <w:rFonts w:ascii="Times New Roman" w:eastAsia="標楷體" w:hAnsi="標楷體"/>
                <w:sz w:val="28"/>
                <w:szCs w:val="28"/>
              </w:rPr>
              <w:t>討論交流</w:t>
            </w:r>
          </w:p>
        </w:tc>
      </w:tr>
    </w:tbl>
    <w:p w:rsidR="00766313" w:rsidRDefault="00766313" w:rsidP="00EB0A45">
      <w:pPr>
        <w:widowControl/>
        <w:adjustRightInd w:val="0"/>
        <w:snapToGrid w:val="0"/>
        <w:spacing w:afterLines="30" w:after="108"/>
        <w:rPr>
          <w:rFonts w:ascii="Times New Roman" w:eastAsia="標楷體" w:hAnsi="Times New Roman"/>
          <w:sz w:val="28"/>
        </w:rPr>
      </w:pPr>
    </w:p>
    <w:p w:rsidR="00ED6785" w:rsidRDefault="00766313" w:rsidP="00EB0A45">
      <w:pPr>
        <w:widowControl/>
        <w:adjustRightInd w:val="0"/>
        <w:snapToGrid w:val="0"/>
        <w:spacing w:afterLines="30" w:after="108"/>
        <w:rPr>
          <w:rFonts w:ascii="Times New Roman" w:eastAsia="標楷體" w:hAnsi="Times New Roman" w:hint="eastAsia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  <w:r>
        <w:rPr>
          <w:rFonts w:ascii="Times New Roman" w:eastAsia="標楷體" w:hAnsi="Times New Roman" w:hint="eastAsia"/>
          <w:sz w:val="28"/>
        </w:rPr>
        <w:lastRenderedPageBreak/>
        <w:t>附錄一、交通資訊</w:t>
      </w:r>
    </w:p>
    <w:p w:rsidR="00E7618F" w:rsidRDefault="00D13033" w:rsidP="00E7618F">
      <w:pPr>
        <w:widowControl/>
        <w:numPr>
          <w:ilvl w:val="4"/>
          <w:numId w:val="7"/>
        </w:numPr>
        <w:adjustRightInd w:val="0"/>
        <w:snapToGrid w:val="0"/>
        <w:spacing w:afterLines="30" w:after="108"/>
        <w:ind w:left="709" w:hanging="709"/>
        <w:rPr>
          <w:rFonts w:ascii="Times New Roman" w:eastAsia="標楷體" w:hAnsi="Times New Roman" w:hint="eastAsia"/>
        </w:rPr>
      </w:pPr>
      <w:r w:rsidRPr="00E7618F">
        <w:rPr>
          <w:rFonts w:ascii="Times New Roman" w:eastAsia="標楷體" w:hAnsi="Times New Roman" w:hint="eastAsia"/>
        </w:rPr>
        <w:t>北區場：</w:t>
      </w:r>
      <w:r w:rsidR="00E7618F" w:rsidRPr="00E7618F">
        <w:rPr>
          <w:rFonts w:ascii="Times New Roman" w:eastAsia="標楷體" w:hAnsi="Times New Roman" w:hint="eastAsia"/>
        </w:rPr>
        <w:t>中華民國工業安全衛生協會新北職訓中心</w:t>
      </w:r>
      <w:r w:rsidRPr="00E7618F">
        <w:rPr>
          <w:rFonts w:ascii="Times New Roman" w:eastAsia="標楷體" w:hAnsi="Times New Roman" w:hint="eastAsia"/>
        </w:rPr>
        <w:t>(</w:t>
      </w:r>
      <w:r w:rsidR="00E7618F" w:rsidRPr="00E7618F">
        <w:rPr>
          <w:rFonts w:ascii="Times New Roman" w:eastAsia="標楷體" w:hAnsi="Times New Roman" w:hint="eastAsia"/>
        </w:rPr>
        <w:t>新北市三重區重新路四段</w:t>
      </w:r>
      <w:r w:rsidR="00E7618F" w:rsidRPr="00E7618F">
        <w:rPr>
          <w:rFonts w:ascii="Times New Roman" w:eastAsia="標楷體" w:hAnsi="Times New Roman" w:hint="eastAsia"/>
        </w:rPr>
        <w:t>87</w:t>
      </w:r>
      <w:r w:rsidR="00E7618F" w:rsidRPr="00E7618F">
        <w:rPr>
          <w:rFonts w:ascii="Times New Roman" w:eastAsia="標楷體" w:hAnsi="Times New Roman" w:hint="eastAsia"/>
        </w:rPr>
        <w:t>號</w:t>
      </w:r>
      <w:r w:rsidR="00E7618F" w:rsidRPr="00E7618F">
        <w:rPr>
          <w:rFonts w:ascii="Times New Roman" w:eastAsia="標楷體" w:hAnsi="Times New Roman" w:hint="eastAsia"/>
        </w:rPr>
        <w:t>4</w:t>
      </w:r>
      <w:r w:rsidR="00E7618F" w:rsidRPr="00E7618F">
        <w:rPr>
          <w:rFonts w:ascii="Times New Roman" w:eastAsia="標楷體" w:hAnsi="Times New Roman" w:hint="eastAsia"/>
        </w:rPr>
        <w:t>樓</w:t>
      </w:r>
      <w:r w:rsidR="00DF1CC4">
        <w:rPr>
          <w:rFonts w:ascii="Times New Roman" w:eastAsia="標楷體" w:hAnsi="Times New Roman" w:hint="eastAsia"/>
        </w:rPr>
        <w:t xml:space="preserve"> (</w:t>
      </w:r>
      <w:r w:rsidR="00DF1CC4">
        <w:rPr>
          <w:rFonts w:ascii="Times New Roman" w:eastAsia="標楷體" w:hAnsi="Times New Roman" w:hint="eastAsia"/>
        </w:rPr>
        <w:t>國泰人壽大樓</w:t>
      </w:r>
      <w:r w:rsidR="00E7618F">
        <w:rPr>
          <w:rFonts w:ascii="Times New Roman" w:eastAsia="標楷體" w:hAnsi="Times New Roman" w:hint="eastAsia"/>
        </w:rPr>
        <w:t>)</w:t>
      </w:r>
      <w:r w:rsidR="00DF1CC4">
        <w:rPr>
          <w:rFonts w:ascii="Times New Roman" w:eastAsia="標楷體" w:hAnsi="Times New Roman" w:hint="eastAsia"/>
        </w:rPr>
        <w:t>)</w:t>
      </w:r>
    </w:p>
    <w:p w:rsidR="00E7618F" w:rsidRDefault="00E7618F" w:rsidP="00E7618F">
      <w:pPr>
        <w:widowControl/>
        <w:numPr>
          <w:ilvl w:val="1"/>
          <w:numId w:val="11"/>
        </w:numPr>
        <w:adjustRightInd w:val="0"/>
        <w:snapToGrid w:val="0"/>
        <w:spacing w:afterLines="30" w:after="108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捷運：</w:t>
      </w:r>
    </w:p>
    <w:p w:rsidR="00E7618F" w:rsidRDefault="00E7618F" w:rsidP="00E7618F">
      <w:pPr>
        <w:widowControl/>
        <w:adjustRightInd w:val="0"/>
        <w:snapToGrid w:val="0"/>
        <w:spacing w:afterLines="30" w:after="108"/>
        <w:ind w:left="87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搭乘中和</w:t>
      </w:r>
      <w:proofErr w:type="gramStart"/>
      <w:r>
        <w:rPr>
          <w:rFonts w:ascii="Times New Roman" w:eastAsia="標楷體" w:hAnsi="Times New Roman" w:hint="eastAsia"/>
        </w:rPr>
        <w:t>新蘆線往迴</w:t>
      </w:r>
      <w:proofErr w:type="gramEnd"/>
      <w:r>
        <w:rPr>
          <w:rFonts w:ascii="Times New Roman" w:eastAsia="標楷體" w:hAnsi="Times New Roman" w:hint="eastAsia"/>
        </w:rPr>
        <w:t>龍方向，至捷運三重站，於二號出口向右轉直走</w:t>
      </w:r>
      <w:r w:rsidR="00DF1CC4">
        <w:rPr>
          <w:rFonts w:ascii="Times New Roman" w:eastAsia="標楷體" w:hAnsi="Times New Roman" w:hint="eastAsia"/>
        </w:rPr>
        <w:t>，依路線約走路</w:t>
      </w:r>
      <w:r w:rsidR="00DF1CC4">
        <w:rPr>
          <w:rFonts w:ascii="Times New Roman" w:eastAsia="標楷體" w:hAnsi="Times New Roman" w:hint="eastAsia"/>
        </w:rPr>
        <w:t>3</w:t>
      </w:r>
      <w:r w:rsidR="00DF1CC4">
        <w:rPr>
          <w:rFonts w:ascii="Times New Roman" w:eastAsia="標楷體" w:hAnsi="Times New Roman" w:hint="eastAsia"/>
        </w:rPr>
        <w:t>分鐘至重新路，即可抵達。</w:t>
      </w:r>
    </w:p>
    <w:p w:rsidR="00DF1CC4" w:rsidRDefault="00DF1CC4" w:rsidP="00DF1CC4">
      <w:pPr>
        <w:widowControl/>
        <w:numPr>
          <w:ilvl w:val="2"/>
          <w:numId w:val="11"/>
        </w:numPr>
        <w:adjustRightInd w:val="0"/>
        <w:snapToGrid w:val="0"/>
        <w:spacing w:afterLines="30" w:after="108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捷運出口右手邊方向直走至第一個路口右轉，直走第二</w:t>
      </w:r>
      <w:proofErr w:type="gramStart"/>
      <w:r>
        <w:rPr>
          <w:rFonts w:ascii="Times New Roman" w:eastAsia="標楷體" w:hAnsi="Times New Roman" w:hint="eastAsia"/>
        </w:rPr>
        <w:t>個</w:t>
      </w:r>
      <w:proofErr w:type="gramEnd"/>
      <w:r>
        <w:rPr>
          <w:rFonts w:ascii="Times New Roman" w:eastAsia="標楷體" w:hAnsi="Times New Roman" w:hint="eastAsia"/>
        </w:rPr>
        <w:t>路口左轉直走到重新路上，即可抵達。</w:t>
      </w:r>
    </w:p>
    <w:p w:rsidR="00DF1CC4" w:rsidRDefault="00DF1CC4" w:rsidP="00DF1CC4">
      <w:pPr>
        <w:widowControl/>
        <w:numPr>
          <w:ilvl w:val="2"/>
          <w:numId w:val="11"/>
        </w:numPr>
        <w:adjustRightInd w:val="0"/>
        <w:snapToGrid w:val="0"/>
        <w:spacing w:afterLines="30" w:after="108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捷運出口右手邊方向直走，遇到重新路右轉，即可抵達。</w:t>
      </w:r>
    </w:p>
    <w:p w:rsidR="00DF1CC4" w:rsidRDefault="00DF1CC4" w:rsidP="00DF1CC4">
      <w:pPr>
        <w:widowControl/>
        <w:numPr>
          <w:ilvl w:val="1"/>
          <w:numId w:val="11"/>
        </w:numPr>
        <w:adjustRightInd w:val="0"/>
        <w:snapToGrid w:val="0"/>
        <w:spacing w:afterLines="30" w:after="108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路邊有少數公有機車停車格。</w:t>
      </w:r>
    </w:p>
    <w:p w:rsidR="00DF1CC4" w:rsidRPr="00DF1CC4" w:rsidRDefault="00DF1CC4" w:rsidP="00DF1CC4">
      <w:pPr>
        <w:widowControl/>
        <w:adjustRightInd w:val="0"/>
        <w:snapToGrid w:val="0"/>
        <w:spacing w:afterLines="30" w:after="108"/>
        <w:ind w:left="870"/>
        <w:rPr>
          <w:rFonts w:ascii="Times New Roman" w:eastAsia="標楷體" w:hAnsi="Times New Roman" w:hint="eastAsia"/>
        </w:rPr>
      </w:pPr>
    </w:p>
    <w:p w:rsidR="00E7618F" w:rsidRDefault="002C2DC9" w:rsidP="00DF1CC4">
      <w:pPr>
        <w:adjustRightInd w:val="0"/>
        <w:snapToGrid w:val="0"/>
        <w:spacing w:afterLines="50" w:after="180"/>
        <w:ind w:firstLineChars="177" w:firstLine="425"/>
        <w:rPr>
          <w:rFonts w:hint="eastAsia"/>
        </w:rPr>
      </w:pPr>
      <w:r>
        <w:rPr>
          <w:noProof/>
          <w:color w:val="1F497D"/>
        </w:rPr>
        <w:pict>
          <v:group id="_x0000_s1036" style="position:absolute;left:0;text-align:left;margin-left:73.75pt;margin-top:36.85pt;width:278.15pt;height:79.95pt;rotation:222898fd;z-index:1" coordorigin="2637,10043" coordsize="7200,188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637;top:10043;width:5573;height:1888;flip:y" o:connectortype="straight" strokecolor="#c00000" strokeweight="2.25pt"/>
            <v:shape id="_x0000_s1038" type="#_x0000_t32" style="position:absolute;left:8210;top:10043;width:1627;height:1533;flip:x y" o:connectortype="straight" strokecolor="#c00000" strokeweight="2.25pt"/>
            <v:shape id="_x0000_s1039" type="#_x0000_t32" style="position:absolute;left:9594;top:11576;width:243;height:355;flip:y" o:connectortype="straight" strokecolor="#c00000" strokeweight="2.25pt">
              <v:stroke startarrow="block"/>
            </v:shape>
          </v:group>
        </w:pict>
      </w:r>
      <w:r w:rsidR="00766313">
        <w:rPr>
          <w:noProof/>
          <w:color w:val="1F497D"/>
        </w:rPr>
        <w:pict>
          <v:group id="_x0000_s1040" style="position:absolute;left:0;text-align:left;margin-left:90.65pt;margin-top:106pt;width:252.1pt;height:59.5pt;z-index:2" coordorigin="3347,11780" coordsize="6247,1423">
            <v:shape id="_x0000_s1041" type="#_x0000_t32" style="position:absolute;left:3553;top:12321;width:5891;height:882;flip:y" o:connectortype="straight" strokecolor="#00b0f0" strokeweight="2.25pt"/>
            <v:shape id="_x0000_s1042" type="#_x0000_t32" style="position:absolute;left:3347;top:11780;width:206;height:1423;flip:x y" o:connectortype="straight" strokecolor="#00b0f0" strokeweight="2.25pt"/>
            <v:shape id="_x0000_s1043" type="#_x0000_t32" style="position:absolute;left:9444;top:12025;width:150;height:296;flip:x" o:connectortype="straight" strokecolor="#00b0f0" strokeweight="2.25pt">
              <v:stroke startarrow="block"/>
            </v:shape>
          </v:group>
        </w:pict>
      </w:r>
      <w:r w:rsidR="00766313">
        <w:rPr>
          <w:rFonts w:ascii="Times New Roman" w:eastAsia="標楷體" w:hAnsi="Times New Roman" w:hint="eastAsia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71.9pt;margin-top:81.8pt;width:158.9pt;height:51.25pt;z-index:3" filled="f" stroked="f">
            <v:textbox>
              <w:txbxContent>
                <w:p w:rsidR="0084763B" w:rsidRPr="00F76160" w:rsidRDefault="0084763B" w:rsidP="00766313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b/>
                      <w:color w:val="943634"/>
                      <w:sz w:val="28"/>
                    </w:rPr>
                  </w:pPr>
                  <w:r w:rsidRPr="00F76160">
                    <w:rPr>
                      <w:rFonts w:ascii="Times New Roman" w:eastAsia="標楷體" w:hAnsi="標楷體"/>
                      <w:b/>
                      <w:color w:val="943634"/>
                      <w:sz w:val="28"/>
                    </w:rPr>
                    <w:t>捷運三重站二號出口，走路</w:t>
                  </w:r>
                  <w:r w:rsidRPr="00F76160">
                    <w:rPr>
                      <w:rFonts w:ascii="Times New Roman" w:eastAsia="標楷體" w:hAnsi="Times New Roman"/>
                      <w:b/>
                      <w:color w:val="943634"/>
                      <w:sz w:val="28"/>
                    </w:rPr>
                    <w:t>3</w:t>
                  </w:r>
                  <w:r w:rsidRPr="00F76160">
                    <w:rPr>
                      <w:rFonts w:ascii="Times New Roman" w:eastAsia="標楷體" w:hAnsi="標楷體"/>
                      <w:b/>
                      <w:color w:val="943634"/>
                      <w:sz w:val="28"/>
                    </w:rPr>
                    <w:t>分鐘抵達</w:t>
                  </w:r>
                </w:p>
              </w:txbxContent>
            </v:textbox>
          </v:shape>
        </w:pict>
      </w:r>
      <w:r w:rsidR="00766313" w:rsidRPr="00F76160">
        <w:rPr>
          <w:rFonts w:hint="eastAsia"/>
          <w:noProof/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5pt;height:264.6pt;visibility:visible">
            <v:imagedata r:id="rId8" r:href="rId9"/>
          </v:shape>
        </w:pict>
      </w:r>
    </w:p>
    <w:p w:rsidR="00DF1CC4" w:rsidRDefault="00DF1CC4" w:rsidP="00DF1CC4">
      <w:pPr>
        <w:adjustRightInd w:val="0"/>
        <w:snapToGrid w:val="0"/>
        <w:spacing w:afterLines="50" w:after="180"/>
        <w:ind w:firstLineChars="177" w:firstLine="425"/>
      </w:pPr>
      <w:proofErr w:type="gramStart"/>
      <w:r w:rsidRPr="00E7618F">
        <w:rPr>
          <w:rFonts w:ascii="Times New Roman" w:eastAsia="標楷體" w:hAnsi="Times New Roman" w:hint="eastAsia"/>
        </w:rPr>
        <w:t>新北職訓</w:t>
      </w:r>
      <w:proofErr w:type="gramEnd"/>
      <w:r w:rsidRPr="00E7618F">
        <w:rPr>
          <w:rFonts w:ascii="Times New Roman" w:eastAsia="標楷體" w:hAnsi="Times New Roman" w:hint="eastAsia"/>
        </w:rPr>
        <w:t>中心</w:t>
      </w:r>
      <w:r>
        <w:rPr>
          <w:rFonts w:ascii="Times New Roman" w:eastAsia="標楷體" w:hAnsi="Times New Roman" w:hint="eastAsia"/>
        </w:rPr>
        <w:t>位於重新路四段上，國泰人壽大樓，盡量搭乘大眾運輸工具為主</w:t>
      </w:r>
      <w:r w:rsidRPr="00D13033">
        <w:rPr>
          <w:rFonts w:ascii="Times New Roman" w:eastAsia="標楷體" w:hAnsi="Times New Roman" w:hint="eastAsia"/>
          <w:sz w:val="20"/>
        </w:rPr>
        <w:t>。</w:t>
      </w:r>
    </w:p>
    <w:p w:rsidR="00766313" w:rsidRPr="00E7618F" w:rsidRDefault="00E7618F" w:rsidP="00E7618F">
      <w:pPr>
        <w:widowControl/>
        <w:numPr>
          <w:ilvl w:val="4"/>
          <w:numId w:val="7"/>
        </w:numPr>
        <w:adjustRightInd w:val="0"/>
        <w:snapToGrid w:val="0"/>
        <w:spacing w:afterLines="30" w:after="108"/>
        <w:ind w:left="709" w:hanging="709"/>
        <w:rPr>
          <w:rFonts w:ascii="Times New Roman" w:eastAsia="標楷體" w:hAnsi="Times New Roman" w:hint="eastAsia"/>
        </w:rPr>
      </w:pPr>
      <w:r>
        <w:br w:type="page"/>
      </w:r>
      <w:r w:rsidRPr="00E7618F">
        <w:rPr>
          <w:rFonts w:ascii="Times New Roman" w:eastAsia="標楷體" w:hAnsi="Times New Roman" w:hint="eastAsia"/>
        </w:rPr>
        <w:lastRenderedPageBreak/>
        <w:t>中</w:t>
      </w:r>
      <w:r w:rsidR="00766313" w:rsidRPr="00E7618F">
        <w:rPr>
          <w:rFonts w:ascii="Times New Roman" w:eastAsia="標楷體" w:hAnsi="Times New Roman" w:hint="eastAsia"/>
        </w:rPr>
        <w:t>區場：</w:t>
      </w:r>
      <w:proofErr w:type="gramStart"/>
      <w:r w:rsidR="00766313" w:rsidRPr="00E7618F">
        <w:rPr>
          <w:rFonts w:ascii="Times New Roman" w:eastAsia="標楷體" w:hAnsi="Times New Roman" w:hint="eastAsia"/>
        </w:rPr>
        <w:t>臺</w:t>
      </w:r>
      <w:proofErr w:type="gramEnd"/>
      <w:r w:rsidR="00766313" w:rsidRPr="00E7618F">
        <w:rPr>
          <w:rFonts w:ascii="Times New Roman" w:eastAsia="標楷體" w:hAnsi="Times New Roman" w:hint="eastAsia"/>
        </w:rPr>
        <w:t>中教育中心</w:t>
      </w:r>
      <w:r w:rsidR="00766313" w:rsidRPr="00E7618F">
        <w:rPr>
          <w:rFonts w:ascii="Times New Roman" w:eastAsia="標楷體" w:hAnsi="Times New Roman" w:hint="eastAsia"/>
        </w:rPr>
        <w:t xml:space="preserve"> Rich 19</w:t>
      </w:r>
      <w:r w:rsidR="00766313" w:rsidRPr="00E7618F">
        <w:rPr>
          <w:rFonts w:ascii="Times New Roman" w:eastAsia="標楷體" w:hAnsi="Times New Roman" w:hint="eastAsia"/>
        </w:rPr>
        <w:t>大樓</w:t>
      </w:r>
      <w:r w:rsidR="00766313" w:rsidRPr="00E7618F">
        <w:rPr>
          <w:rFonts w:ascii="Times New Roman" w:eastAsia="標楷體" w:hAnsi="Times New Roman" w:hint="eastAsia"/>
        </w:rPr>
        <w:t xml:space="preserve"> </w:t>
      </w:r>
      <w:r w:rsidR="00766313" w:rsidRPr="00E7618F">
        <w:rPr>
          <w:rFonts w:ascii="Times New Roman" w:eastAsia="標楷體" w:hAnsi="Times New Roman" w:hint="eastAsia"/>
        </w:rPr>
        <w:t>地毯教室</w:t>
      </w:r>
      <w:r w:rsidR="00766313" w:rsidRPr="00E7618F">
        <w:rPr>
          <w:rFonts w:ascii="Times New Roman" w:eastAsia="標楷體" w:hAnsi="Times New Roman" w:hint="eastAsia"/>
        </w:rPr>
        <w:t xml:space="preserve"> (</w:t>
      </w:r>
      <w:proofErr w:type="gramStart"/>
      <w:r w:rsidR="00766313" w:rsidRPr="00E7618F">
        <w:rPr>
          <w:rFonts w:ascii="Times New Roman" w:eastAsia="標楷體" w:hAnsi="Times New Roman" w:hint="eastAsia"/>
        </w:rPr>
        <w:t>臺</w:t>
      </w:r>
      <w:proofErr w:type="gramEnd"/>
      <w:r w:rsidR="00766313" w:rsidRPr="00E7618F">
        <w:rPr>
          <w:rFonts w:ascii="Times New Roman" w:eastAsia="標楷體" w:hAnsi="Times New Roman" w:hint="eastAsia"/>
        </w:rPr>
        <w:t>中市西屯區臺灣大道三段</w:t>
      </w:r>
      <w:r w:rsidR="00766313" w:rsidRPr="00E7618F">
        <w:rPr>
          <w:rFonts w:ascii="Times New Roman" w:eastAsia="標楷體" w:hAnsi="Times New Roman" w:hint="eastAsia"/>
        </w:rPr>
        <w:t>658</w:t>
      </w:r>
      <w:r w:rsidR="00766313" w:rsidRPr="00E7618F">
        <w:rPr>
          <w:rFonts w:ascii="Times New Roman" w:eastAsia="標楷體" w:hAnsi="Times New Roman" w:hint="eastAsia"/>
        </w:rPr>
        <w:t>號</w:t>
      </w:r>
      <w:r w:rsidR="00766313" w:rsidRPr="00E7618F">
        <w:rPr>
          <w:rFonts w:ascii="Times New Roman" w:eastAsia="標楷體" w:hAnsi="Times New Roman" w:hint="eastAsia"/>
        </w:rPr>
        <w:t>3</w:t>
      </w:r>
      <w:r w:rsidR="00766313" w:rsidRPr="00E7618F">
        <w:rPr>
          <w:rFonts w:ascii="Times New Roman" w:eastAsia="標楷體" w:hAnsi="Times New Roman" w:hint="eastAsia"/>
        </w:rPr>
        <w:t>樓</w:t>
      </w:r>
      <w:r w:rsidR="00766313" w:rsidRPr="00E7618F">
        <w:rPr>
          <w:rFonts w:ascii="Times New Roman" w:eastAsia="標楷體" w:hAnsi="Times New Roman" w:hint="eastAsia"/>
        </w:rPr>
        <w:t>)</w:t>
      </w:r>
    </w:p>
    <w:p w:rsidR="00766313" w:rsidRPr="00D13033" w:rsidRDefault="00766313" w:rsidP="00D13033">
      <w:pPr>
        <w:widowControl/>
        <w:numPr>
          <w:ilvl w:val="3"/>
          <w:numId w:val="14"/>
        </w:numPr>
        <w:adjustRightInd w:val="0"/>
        <w:snapToGrid w:val="0"/>
        <w:ind w:left="1134" w:hanging="567"/>
        <w:rPr>
          <w:rFonts w:ascii="Times New Roman" w:eastAsia="標楷體" w:hAnsi="Times New Roman" w:hint="eastAsia"/>
        </w:rPr>
      </w:pPr>
      <w:r w:rsidRPr="00D13033">
        <w:rPr>
          <w:rFonts w:ascii="Times New Roman" w:eastAsia="標楷體" w:hAnsi="Times New Roman" w:hint="eastAsia"/>
        </w:rPr>
        <w:t>開車</w:t>
      </w:r>
    </w:p>
    <w:p w:rsidR="00766313" w:rsidRPr="00D13033" w:rsidRDefault="00766313" w:rsidP="00D13033">
      <w:pPr>
        <w:widowControl/>
        <w:numPr>
          <w:ilvl w:val="0"/>
          <w:numId w:val="18"/>
        </w:numPr>
        <w:adjustRightInd w:val="0"/>
        <w:snapToGrid w:val="0"/>
        <w:ind w:left="1418" w:hanging="284"/>
        <w:rPr>
          <w:rFonts w:ascii="Times New Roman" w:eastAsia="標楷體" w:hAnsi="Times New Roman" w:hint="eastAsia"/>
        </w:rPr>
      </w:pPr>
      <w:r w:rsidRPr="00D13033">
        <w:rPr>
          <w:rFonts w:ascii="Times New Roman" w:eastAsia="標楷體" w:hAnsi="Times New Roman" w:hint="eastAsia"/>
        </w:rPr>
        <w:t>國道一號：於中港交流道下出口匝道，往</w:t>
      </w:r>
      <w:proofErr w:type="gramStart"/>
      <w:r w:rsidRPr="00D13033">
        <w:rPr>
          <w:rFonts w:ascii="Times New Roman" w:eastAsia="標楷體" w:hAnsi="Times New Roman" w:hint="eastAsia"/>
        </w:rPr>
        <w:t>臺</w:t>
      </w:r>
      <w:proofErr w:type="gramEnd"/>
      <w:r w:rsidRPr="00D13033">
        <w:rPr>
          <w:rFonts w:ascii="Times New Roman" w:eastAsia="標楷體" w:hAnsi="Times New Roman" w:hint="eastAsia"/>
        </w:rPr>
        <w:t>中市方向前進，沿臺灣大道直行，至河南路迴轉即可抵達。</w:t>
      </w:r>
    </w:p>
    <w:p w:rsidR="00766313" w:rsidRPr="00D13033" w:rsidRDefault="00766313" w:rsidP="00D13033">
      <w:pPr>
        <w:widowControl/>
        <w:numPr>
          <w:ilvl w:val="0"/>
          <w:numId w:val="18"/>
        </w:numPr>
        <w:adjustRightInd w:val="0"/>
        <w:snapToGrid w:val="0"/>
        <w:ind w:left="1418" w:hanging="284"/>
        <w:rPr>
          <w:rFonts w:ascii="Times New Roman" w:eastAsia="標楷體" w:hAnsi="Times New Roman" w:hint="eastAsia"/>
        </w:rPr>
      </w:pPr>
      <w:proofErr w:type="gramStart"/>
      <w:r w:rsidRPr="00D13033">
        <w:rPr>
          <w:rFonts w:ascii="Times New Roman" w:eastAsia="標楷體" w:hAnsi="Times New Roman" w:hint="eastAsia"/>
        </w:rPr>
        <w:t>臺</w:t>
      </w:r>
      <w:proofErr w:type="gramEnd"/>
      <w:r w:rsidRPr="00D13033">
        <w:rPr>
          <w:rFonts w:ascii="Times New Roman" w:eastAsia="標楷體" w:hAnsi="Times New Roman" w:hint="eastAsia"/>
        </w:rPr>
        <w:t>74</w:t>
      </w:r>
      <w:r w:rsidRPr="00D13033">
        <w:rPr>
          <w:rFonts w:ascii="Times New Roman" w:eastAsia="標楷體" w:hAnsi="Times New Roman" w:hint="eastAsia"/>
        </w:rPr>
        <w:t>號快速道路</w:t>
      </w:r>
      <w:r w:rsidRPr="00D13033">
        <w:rPr>
          <w:rFonts w:ascii="Times New Roman" w:eastAsia="標楷體" w:hAnsi="Times New Roman" w:hint="eastAsia"/>
        </w:rPr>
        <w:t>(</w:t>
      </w:r>
      <w:r w:rsidRPr="00D13033">
        <w:rPr>
          <w:rFonts w:ascii="Times New Roman" w:eastAsia="標楷體" w:hAnsi="Times New Roman" w:hint="eastAsia"/>
        </w:rPr>
        <w:t>或稱中彰快速道路</w:t>
      </w:r>
      <w:r w:rsidRPr="00D13033">
        <w:rPr>
          <w:rFonts w:ascii="Times New Roman" w:eastAsia="標楷體" w:hAnsi="Times New Roman" w:hint="eastAsia"/>
        </w:rPr>
        <w:t>)</w:t>
      </w:r>
      <w:r w:rsidRPr="00D13033">
        <w:rPr>
          <w:rFonts w:ascii="Times New Roman" w:eastAsia="標楷體" w:hAnsi="Times New Roman" w:hint="eastAsia"/>
        </w:rPr>
        <w:t>由國道三號霧峰段連接</w:t>
      </w:r>
      <w:r w:rsidRPr="00D13033">
        <w:rPr>
          <w:rFonts w:ascii="Times New Roman" w:eastAsia="標楷體" w:hAnsi="Times New Roman" w:hint="eastAsia"/>
        </w:rPr>
        <w:t>74</w:t>
      </w:r>
      <w:r w:rsidRPr="00D13033">
        <w:rPr>
          <w:rFonts w:ascii="Times New Roman" w:eastAsia="標楷體" w:hAnsi="Times New Roman" w:hint="eastAsia"/>
        </w:rPr>
        <w:t>號快速道路，於【西屯三】下出口匝道</w:t>
      </w:r>
      <w:r w:rsidRPr="00D13033">
        <w:rPr>
          <w:rFonts w:ascii="Times New Roman" w:eastAsia="標楷體" w:hAnsi="Times New Roman" w:hint="eastAsia"/>
        </w:rPr>
        <w:t>(</w:t>
      </w:r>
      <w:r w:rsidRPr="00D13033">
        <w:rPr>
          <w:rFonts w:ascii="Times New Roman" w:eastAsia="標楷體" w:hAnsi="Times New Roman" w:hint="eastAsia"/>
        </w:rPr>
        <w:t>出口標示為西屯路</w:t>
      </w:r>
      <w:r w:rsidRPr="00D13033">
        <w:rPr>
          <w:rFonts w:ascii="Times New Roman" w:eastAsia="標楷體" w:hAnsi="Times New Roman" w:hint="eastAsia"/>
        </w:rPr>
        <w:t>)</w:t>
      </w:r>
      <w:r w:rsidRPr="00D13033">
        <w:rPr>
          <w:rFonts w:ascii="Times New Roman" w:eastAsia="標楷體" w:hAnsi="Times New Roman" w:hint="eastAsia"/>
        </w:rPr>
        <w:t>；或於【西屯二】下出口匝道</w:t>
      </w:r>
      <w:r w:rsidRPr="00D13033">
        <w:rPr>
          <w:rFonts w:ascii="Times New Roman" w:eastAsia="標楷體" w:hAnsi="Times New Roman" w:hint="eastAsia"/>
        </w:rPr>
        <w:t>(</w:t>
      </w:r>
      <w:r w:rsidRPr="00D13033">
        <w:rPr>
          <w:rFonts w:ascii="Times New Roman" w:eastAsia="標楷體" w:hAnsi="Times New Roman" w:hint="eastAsia"/>
        </w:rPr>
        <w:t>出口標示為朝馬路</w:t>
      </w:r>
      <w:r w:rsidRPr="00D13033">
        <w:rPr>
          <w:rFonts w:ascii="Times New Roman" w:eastAsia="標楷體" w:hAnsi="Times New Roman" w:hint="eastAsia"/>
        </w:rPr>
        <w:t>)</w:t>
      </w:r>
      <w:r w:rsidRPr="00D13033">
        <w:rPr>
          <w:rFonts w:ascii="Times New Roman" w:eastAsia="標楷體" w:hAnsi="Times New Roman" w:hint="eastAsia"/>
        </w:rPr>
        <w:t>均可抵達。或由國道三號快官交流道連接</w:t>
      </w:r>
      <w:r w:rsidRPr="00D13033">
        <w:rPr>
          <w:rFonts w:ascii="Times New Roman" w:eastAsia="標楷體" w:hAnsi="Times New Roman" w:hint="eastAsia"/>
        </w:rPr>
        <w:t>74</w:t>
      </w:r>
      <w:r w:rsidRPr="00D13033">
        <w:rPr>
          <w:rFonts w:ascii="Times New Roman" w:eastAsia="標楷體" w:hAnsi="Times New Roman" w:hint="eastAsia"/>
        </w:rPr>
        <w:t>號快速道路，於【西屯一】下出口匝道</w:t>
      </w:r>
      <w:r w:rsidRPr="00D13033">
        <w:rPr>
          <w:rFonts w:ascii="Times New Roman" w:eastAsia="標楷體" w:hAnsi="Times New Roman" w:hint="eastAsia"/>
        </w:rPr>
        <w:t>(</w:t>
      </w:r>
      <w:r w:rsidRPr="00D13033">
        <w:rPr>
          <w:rFonts w:ascii="Times New Roman" w:eastAsia="標楷體" w:hAnsi="Times New Roman" w:hint="eastAsia"/>
        </w:rPr>
        <w:t>出口標示為市政路</w:t>
      </w:r>
      <w:r w:rsidRPr="00D13033">
        <w:rPr>
          <w:rFonts w:ascii="Times New Roman" w:eastAsia="標楷體" w:hAnsi="Times New Roman" w:hint="eastAsia"/>
        </w:rPr>
        <w:t>)</w:t>
      </w:r>
      <w:r w:rsidRPr="00D13033">
        <w:rPr>
          <w:rFonts w:ascii="Times New Roman" w:eastAsia="標楷體" w:hAnsi="Times New Roman" w:hint="eastAsia"/>
        </w:rPr>
        <w:t>；或於【西屯二】下出口匝道</w:t>
      </w:r>
      <w:r w:rsidRPr="00D13033">
        <w:rPr>
          <w:rFonts w:ascii="Times New Roman" w:eastAsia="標楷體" w:hAnsi="Times New Roman" w:hint="eastAsia"/>
        </w:rPr>
        <w:t>(</w:t>
      </w:r>
      <w:r w:rsidRPr="00D13033">
        <w:rPr>
          <w:rFonts w:ascii="Times New Roman" w:eastAsia="標楷體" w:hAnsi="Times New Roman" w:hint="eastAsia"/>
        </w:rPr>
        <w:t>出口標示為青海路</w:t>
      </w:r>
      <w:r w:rsidRPr="00D13033">
        <w:rPr>
          <w:rFonts w:ascii="Times New Roman" w:eastAsia="標楷體" w:hAnsi="Times New Roman" w:hint="eastAsia"/>
        </w:rPr>
        <w:t>)</w:t>
      </w:r>
      <w:r w:rsidRPr="00D13033">
        <w:rPr>
          <w:rFonts w:ascii="Times New Roman" w:eastAsia="標楷體" w:hAnsi="Times New Roman" w:hint="eastAsia"/>
        </w:rPr>
        <w:t>均可抵達。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13033" w:rsidRPr="003E01E1" w:rsidTr="003E01E1">
        <w:tc>
          <w:tcPr>
            <w:tcW w:w="8505" w:type="dxa"/>
          </w:tcPr>
          <w:p w:rsidR="00D13033" w:rsidRPr="003E01E1" w:rsidRDefault="00D13033" w:rsidP="003E01E1">
            <w:pPr>
              <w:widowControl/>
              <w:adjustRightInd w:val="0"/>
              <w:snapToGrid w:val="0"/>
              <w:rPr>
                <w:rFonts w:ascii="Times New Roman" w:eastAsia="標楷體" w:hAnsi="Times New Roman" w:hint="eastAsia"/>
                <w:sz w:val="22"/>
              </w:rPr>
            </w:pPr>
            <w:r w:rsidRPr="00D13033">
              <w:rPr>
                <w:rFonts w:ascii="Times New Roman" w:eastAsia="標楷體" w:hAnsi="Times New Roman"/>
                <w:sz w:val="22"/>
              </w:rPr>
              <w:t>汽車停車場</w:t>
            </w:r>
          </w:p>
          <w:p w:rsidR="00D13033" w:rsidRPr="003E01E1" w:rsidRDefault="00D13033" w:rsidP="003E01E1">
            <w:pPr>
              <w:widowControl/>
              <w:numPr>
                <w:ilvl w:val="0"/>
                <w:numId w:val="25"/>
              </w:numPr>
              <w:adjustRightInd w:val="0"/>
              <w:snapToGrid w:val="0"/>
              <w:ind w:left="290" w:hangingChars="132" w:hanging="290"/>
              <w:rPr>
                <w:rFonts w:ascii="Times New Roman" w:eastAsia="標楷體" w:hAnsi="Times New Roman" w:hint="eastAsia"/>
                <w:sz w:val="22"/>
              </w:rPr>
            </w:pPr>
            <w:r w:rsidRPr="00D13033">
              <w:rPr>
                <w:rFonts w:ascii="Times New Roman" w:eastAsia="標楷體" w:hAnsi="Times New Roman"/>
                <w:sz w:val="22"/>
              </w:rPr>
              <w:t>本大樓附設地下停車場</w:t>
            </w:r>
            <w:r w:rsidRPr="00D13033">
              <w:rPr>
                <w:rFonts w:ascii="Times New Roman" w:eastAsia="標楷體" w:hAnsi="Times New Roman"/>
                <w:sz w:val="22"/>
              </w:rPr>
              <w:t>(B2)</w:t>
            </w:r>
            <w:r w:rsidRPr="00D13033">
              <w:rPr>
                <w:rFonts w:ascii="Times New Roman" w:eastAsia="標楷體" w:hAnsi="Times New Roman"/>
                <w:sz w:val="22"/>
              </w:rPr>
              <w:t>，每小時收費</w:t>
            </w:r>
            <w:r w:rsidRPr="00D13033">
              <w:rPr>
                <w:rFonts w:ascii="Times New Roman" w:eastAsia="標楷體" w:hAnsi="Times New Roman"/>
                <w:sz w:val="22"/>
              </w:rPr>
              <w:t>40</w:t>
            </w:r>
            <w:r w:rsidRPr="00D13033">
              <w:rPr>
                <w:rFonts w:ascii="Times New Roman" w:eastAsia="標楷體" w:hAnsi="Times New Roman"/>
                <w:sz w:val="22"/>
              </w:rPr>
              <w:t>元。</w:t>
            </w:r>
            <w:r w:rsidRPr="00D13033">
              <w:rPr>
                <w:rFonts w:ascii="Times New Roman" w:eastAsia="標楷體" w:hAnsi="Times New Roman"/>
                <w:sz w:val="22"/>
              </w:rPr>
              <w:t>B2</w:t>
            </w:r>
            <w:r w:rsidRPr="00D13033">
              <w:rPr>
                <w:rFonts w:ascii="Times New Roman" w:eastAsia="標楷體" w:hAnsi="Times New Roman"/>
                <w:sz w:val="22"/>
              </w:rPr>
              <w:t>停車場請搭</w:t>
            </w:r>
            <w:r w:rsidRPr="00D13033">
              <w:rPr>
                <w:rFonts w:ascii="Times New Roman" w:eastAsia="標楷體" w:hAnsi="Times New Roman"/>
                <w:sz w:val="22"/>
              </w:rPr>
              <w:t>A</w:t>
            </w:r>
            <w:r w:rsidRPr="00D13033">
              <w:rPr>
                <w:rFonts w:ascii="Times New Roman" w:eastAsia="標楷體" w:hAnsi="Times New Roman"/>
                <w:sz w:val="22"/>
              </w:rPr>
              <w:t>棟電梯至本部</w:t>
            </w:r>
            <w:r w:rsidRPr="00D13033">
              <w:rPr>
                <w:rFonts w:ascii="Times New Roman" w:eastAsia="標楷體" w:hAnsi="Times New Roman"/>
                <w:sz w:val="22"/>
              </w:rPr>
              <w:t>3</w:t>
            </w:r>
            <w:r w:rsidRPr="00D13033">
              <w:rPr>
                <w:rFonts w:ascii="Times New Roman" w:eastAsia="標楷體" w:hAnsi="Times New Roman"/>
                <w:sz w:val="22"/>
              </w:rPr>
              <w:t>樓，如遇電梯無法直達</w:t>
            </w:r>
            <w:r w:rsidRPr="00D13033">
              <w:rPr>
                <w:rFonts w:ascii="Times New Roman" w:eastAsia="標楷體" w:hAnsi="Times New Roman"/>
                <w:sz w:val="22"/>
              </w:rPr>
              <w:t>3</w:t>
            </w:r>
            <w:r w:rsidRPr="00D13033">
              <w:rPr>
                <w:rFonts w:ascii="Times New Roman" w:eastAsia="標楷體" w:hAnsi="Times New Roman"/>
                <w:sz w:val="22"/>
              </w:rPr>
              <w:t>樓</w:t>
            </w:r>
            <w:r w:rsidRPr="00D13033">
              <w:rPr>
                <w:rFonts w:ascii="Times New Roman" w:eastAsia="標楷體" w:hAnsi="Times New Roman"/>
                <w:sz w:val="22"/>
              </w:rPr>
              <w:t>(B</w:t>
            </w:r>
            <w:r w:rsidRPr="00D13033">
              <w:rPr>
                <w:rFonts w:ascii="Times New Roman" w:eastAsia="標楷體" w:hAnsi="Times New Roman"/>
                <w:sz w:val="22"/>
              </w:rPr>
              <w:t>棟電梯無法直達</w:t>
            </w:r>
            <w:r w:rsidRPr="00D13033">
              <w:rPr>
                <w:rFonts w:ascii="Times New Roman" w:eastAsia="標楷體" w:hAnsi="Times New Roman"/>
                <w:sz w:val="22"/>
              </w:rPr>
              <w:t>3</w:t>
            </w:r>
            <w:r w:rsidRPr="00D13033">
              <w:rPr>
                <w:rFonts w:ascii="Times New Roman" w:eastAsia="標楷體" w:hAnsi="Times New Roman"/>
                <w:sz w:val="22"/>
              </w:rPr>
              <w:t>樓</w:t>
            </w:r>
            <w:r w:rsidRPr="00D13033">
              <w:rPr>
                <w:rFonts w:ascii="Times New Roman" w:eastAsia="標楷體" w:hAnsi="Times New Roman"/>
                <w:sz w:val="22"/>
              </w:rPr>
              <w:t>)</w:t>
            </w:r>
            <w:r w:rsidRPr="00D13033">
              <w:rPr>
                <w:rFonts w:ascii="Times New Roman" w:eastAsia="標楷體" w:hAnsi="Times New Roman"/>
                <w:sz w:val="22"/>
              </w:rPr>
              <w:t>，請至</w:t>
            </w:r>
            <w:r w:rsidRPr="00D13033">
              <w:rPr>
                <w:rFonts w:ascii="Times New Roman" w:eastAsia="標楷體" w:hAnsi="Times New Roman"/>
                <w:sz w:val="22"/>
              </w:rPr>
              <w:t>1</w:t>
            </w:r>
            <w:proofErr w:type="gramStart"/>
            <w:r w:rsidRPr="00D13033">
              <w:rPr>
                <w:rFonts w:ascii="Times New Roman" w:eastAsia="標楷體" w:hAnsi="Times New Roman"/>
                <w:sz w:val="22"/>
              </w:rPr>
              <w:t>樓轉乘</w:t>
            </w:r>
            <w:proofErr w:type="gramEnd"/>
            <w:r w:rsidRPr="00D13033">
              <w:rPr>
                <w:rFonts w:ascii="Times New Roman" w:eastAsia="標楷體" w:hAnsi="Times New Roman"/>
                <w:sz w:val="22"/>
              </w:rPr>
              <w:t>A</w:t>
            </w:r>
            <w:r w:rsidRPr="00D13033">
              <w:rPr>
                <w:rFonts w:ascii="Times New Roman" w:eastAsia="標楷體" w:hAnsi="Times New Roman"/>
                <w:sz w:val="22"/>
              </w:rPr>
              <w:t>棟電梯至</w:t>
            </w:r>
            <w:r w:rsidRPr="00D13033">
              <w:rPr>
                <w:rFonts w:ascii="Times New Roman" w:eastAsia="標楷體" w:hAnsi="Times New Roman"/>
                <w:sz w:val="22"/>
              </w:rPr>
              <w:t>3</w:t>
            </w:r>
            <w:r w:rsidRPr="00D13033">
              <w:rPr>
                <w:rFonts w:ascii="Times New Roman" w:eastAsia="標楷體" w:hAnsi="Times New Roman"/>
                <w:sz w:val="22"/>
              </w:rPr>
              <w:t>樓。</w:t>
            </w:r>
          </w:p>
          <w:p w:rsidR="00D13033" w:rsidRPr="003E01E1" w:rsidRDefault="00D13033" w:rsidP="003E01E1">
            <w:pPr>
              <w:widowControl/>
              <w:numPr>
                <w:ilvl w:val="0"/>
                <w:numId w:val="25"/>
              </w:numPr>
              <w:adjustRightInd w:val="0"/>
              <w:snapToGrid w:val="0"/>
              <w:ind w:left="290" w:hangingChars="132" w:hanging="290"/>
              <w:rPr>
                <w:rFonts w:ascii="Times New Roman" w:eastAsia="標楷體" w:hAnsi="Times New Roman" w:hint="eastAsia"/>
                <w:sz w:val="22"/>
              </w:rPr>
            </w:pPr>
            <w:r w:rsidRPr="00D13033">
              <w:rPr>
                <w:rFonts w:ascii="Times New Roman" w:eastAsia="標楷體" w:hAnsi="Times New Roman"/>
                <w:sz w:val="22"/>
              </w:rPr>
              <w:t>上安路、至善路、黎明路沿線之公有停車格，每小時收費</w:t>
            </w:r>
            <w:r w:rsidRPr="00D13033">
              <w:rPr>
                <w:rFonts w:ascii="Times New Roman" w:eastAsia="標楷體" w:hAnsi="Times New Roman"/>
                <w:sz w:val="22"/>
              </w:rPr>
              <w:t>20</w:t>
            </w:r>
            <w:r w:rsidRPr="00D13033">
              <w:rPr>
                <w:rFonts w:ascii="Times New Roman" w:eastAsia="標楷體" w:hAnsi="Times New Roman"/>
                <w:sz w:val="22"/>
              </w:rPr>
              <w:t>元。</w:t>
            </w:r>
          </w:p>
          <w:p w:rsidR="00D13033" w:rsidRPr="003E01E1" w:rsidRDefault="00D13033" w:rsidP="003E01E1">
            <w:pPr>
              <w:widowControl/>
              <w:numPr>
                <w:ilvl w:val="0"/>
                <w:numId w:val="25"/>
              </w:numPr>
              <w:adjustRightInd w:val="0"/>
              <w:snapToGrid w:val="0"/>
              <w:ind w:left="290" w:hangingChars="132" w:hanging="290"/>
              <w:rPr>
                <w:rFonts w:ascii="Times New Roman" w:eastAsia="標楷體" w:hAnsi="Times New Roman" w:hint="eastAsia"/>
                <w:sz w:val="22"/>
              </w:rPr>
            </w:pPr>
            <w:r w:rsidRPr="00D13033">
              <w:rPr>
                <w:rFonts w:ascii="Times New Roman" w:eastAsia="標楷體" w:hAnsi="Times New Roman"/>
                <w:sz w:val="22"/>
              </w:rPr>
              <w:t>本校周邊之公民營停車場，請詳見地圖。</w:t>
            </w:r>
          </w:p>
          <w:p w:rsidR="00D13033" w:rsidRPr="003E01E1" w:rsidRDefault="00D13033" w:rsidP="003E01E1">
            <w:pPr>
              <w:widowControl/>
              <w:adjustRightInd w:val="0"/>
              <w:snapToGrid w:val="0"/>
              <w:rPr>
                <w:rFonts w:ascii="Times New Roman" w:eastAsia="標楷體" w:hAnsi="Times New Roman" w:hint="eastAsia"/>
                <w:sz w:val="22"/>
              </w:rPr>
            </w:pPr>
            <w:r w:rsidRPr="00D13033">
              <w:rPr>
                <w:rFonts w:ascii="Times New Roman" w:eastAsia="標楷體" w:hAnsi="Times New Roman"/>
                <w:sz w:val="22"/>
              </w:rPr>
              <w:t>機車停車場</w:t>
            </w:r>
          </w:p>
          <w:p w:rsidR="00D13033" w:rsidRPr="003E01E1" w:rsidRDefault="00D13033" w:rsidP="003E01E1">
            <w:pPr>
              <w:widowControl/>
              <w:numPr>
                <w:ilvl w:val="0"/>
                <w:numId w:val="25"/>
              </w:numPr>
              <w:adjustRightInd w:val="0"/>
              <w:snapToGrid w:val="0"/>
              <w:ind w:left="290" w:hangingChars="132" w:hanging="290"/>
              <w:rPr>
                <w:rFonts w:ascii="Times New Roman" w:eastAsia="標楷體" w:hAnsi="Times New Roman" w:hint="eastAsia"/>
                <w:sz w:val="22"/>
              </w:rPr>
            </w:pPr>
            <w:r w:rsidRPr="00D13033">
              <w:rPr>
                <w:rFonts w:ascii="Times New Roman" w:eastAsia="標楷體" w:hAnsi="Times New Roman"/>
                <w:sz w:val="22"/>
              </w:rPr>
              <w:t>本大樓旁之光明陸橋下，提供公有免費之機車格。</w:t>
            </w:r>
          </w:p>
          <w:p w:rsidR="00D13033" w:rsidRPr="003E01E1" w:rsidRDefault="00D13033" w:rsidP="003E01E1">
            <w:pPr>
              <w:widowControl/>
              <w:numPr>
                <w:ilvl w:val="0"/>
                <w:numId w:val="25"/>
              </w:numPr>
              <w:adjustRightInd w:val="0"/>
              <w:snapToGrid w:val="0"/>
              <w:ind w:left="290" w:hangingChars="132" w:hanging="290"/>
              <w:rPr>
                <w:rFonts w:ascii="Times New Roman" w:eastAsia="標楷體" w:hAnsi="Times New Roman" w:hint="eastAsia"/>
              </w:rPr>
            </w:pPr>
            <w:r w:rsidRPr="00D13033">
              <w:rPr>
                <w:rFonts w:ascii="Times New Roman" w:eastAsia="標楷體" w:hAnsi="Times New Roman"/>
                <w:sz w:val="22"/>
              </w:rPr>
              <w:t>本大樓沒有附設機車停車場。若您自行將</w:t>
            </w:r>
            <w:proofErr w:type="gramStart"/>
            <w:r w:rsidRPr="00D13033">
              <w:rPr>
                <w:rFonts w:ascii="Times New Roman" w:eastAsia="標楷體" w:hAnsi="Times New Roman"/>
                <w:sz w:val="22"/>
              </w:rPr>
              <w:t>機車停往大樓</w:t>
            </w:r>
            <w:proofErr w:type="gramEnd"/>
            <w:r w:rsidRPr="00D13033">
              <w:rPr>
                <w:rFonts w:ascii="Times New Roman" w:eastAsia="標楷體" w:hAnsi="Times New Roman"/>
                <w:sz w:val="22"/>
              </w:rPr>
              <w:t>機車月租停車場，大樓管理中心將會通報拖吊，敬請您留意。</w:t>
            </w:r>
          </w:p>
        </w:tc>
      </w:tr>
    </w:tbl>
    <w:p w:rsidR="00D13033" w:rsidRPr="00D13033" w:rsidRDefault="00D13033" w:rsidP="00D13033">
      <w:pPr>
        <w:widowControl/>
        <w:adjustRightInd w:val="0"/>
        <w:snapToGrid w:val="0"/>
        <w:ind w:left="1418"/>
        <w:rPr>
          <w:rFonts w:ascii="Times New Roman" w:eastAsia="標楷體" w:hAnsi="Times New Roman" w:hint="eastAsia"/>
          <w:sz w:val="22"/>
        </w:rPr>
      </w:pPr>
    </w:p>
    <w:p w:rsidR="00766313" w:rsidRPr="00D13033" w:rsidRDefault="00766313" w:rsidP="00D13033">
      <w:pPr>
        <w:widowControl/>
        <w:numPr>
          <w:ilvl w:val="3"/>
          <w:numId w:val="14"/>
        </w:numPr>
        <w:adjustRightInd w:val="0"/>
        <w:snapToGrid w:val="0"/>
        <w:ind w:left="1134" w:hanging="567"/>
        <w:rPr>
          <w:rFonts w:ascii="Times New Roman" w:eastAsia="標楷體" w:hAnsi="Times New Roman" w:hint="eastAsia"/>
        </w:rPr>
      </w:pPr>
      <w:r w:rsidRPr="00D13033">
        <w:rPr>
          <w:rFonts w:ascii="Times New Roman" w:eastAsia="標楷體" w:hAnsi="Times New Roman" w:hint="eastAsia"/>
        </w:rPr>
        <w:t>大眾運輸</w:t>
      </w:r>
    </w:p>
    <w:p w:rsidR="00766313" w:rsidRPr="00D13033" w:rsidRDefault="00766313" w:rsidP="00D13033">
      <w:pPr>
        <w:widowControl/>
        <w:numPr>
          <w:ilvl w:val="4"/>
          <w:numId w:val="19"/>
        </w:numPr>
        <w:adjustRightInd w:val="0"/>
        <w:snapToGrid w:val="0"/>
        <w:ind w:left="1418" w:hanging="284"/>
        <w:rPr>
          <w:rFonts w:ascii="Times New Roman" w:eastAsia="標楷體" w:hAnsi="Times New Roman" w:hint="eastAsia"/>
        </w:rPr>
      </w:pPr>
      <w:r w:rsidRPr="00D13033">
        <w:rPr>
          <w:rFonts w:ascii="Times New Roman" w:eastAsia="標楷體" w:hAnsi="Times New Roman" w:hint="eastAsia"/>
        </w:rPr>
        <w:t>高鐵：搭乘高鐵至</w:t>
      </w:r>
      <w:proofErr w:type="gramStart"/>
      <w:r w:rsidRPr="00D13033">
        <w:rPr>
          <w:rFonts w:ascii="Times New Roman" w:eastAsia="標楷體" w:hAnsi="Times New Roman" w:hint="eastAsia"/>
        </w:rPr>
        <w:t>臺</w:t>
      </w:r>
      <w:proofErr w:type="gramEnd"/>
      <w:r w:rsidRPr="00D13033">
        <w:rPr>
          <w:rFonts w:ascii="Times New Roman" w:eastAsia="標楷體" w:hAnsi="Times New Roman" w:hint="eastAsia"/>
        </w:rPr>
        <w:t>中站，轉乘高鐵快捷專車往【中科管理局】路線，於【朝馬站】下車即可抵達。</w:t>
      </w:r>
    </w:p>
    <w:p w:rsidR="00766313" w:rsidRPr="00D13033" w:rsidRDefault="00766313" w:rsidP="00D13033">
      <w:pPr>
        <w:widowControl/>
        <w:numPr>
          <w:ilvl w:val="4"/>
          <w:numId w:val="19"/>
        </w:numPr>
        <w:adjustRightInd w:val="0"/>
        <w:snapToGrid w:val="0"/>
        <w:ind w:left="1418" w:hanging="284"/>
        <w:rPr>
          <w:rFonts w:ascii="Times New Roman" w:eastAsia="標楷體" w:hAnsi="Times New Roman" w:hint="eastAsia"/>
        </w:rPr>
      </w:pPr>
      <w:r w:rsidRPr="00D13033">
        <w:rPr>
          <w:rFonts w:ascii="Times New Roman" w:eastAsia="標楷體" w:hAnsi="Times New Roman" w:hint="eastAsia"/>
        </w:rPr>
        <w:t>客運公司</w:t>
      </w:r>
    </w:p>
    <w:p w:rsidR="00766313" w:rsidRPr="00D13033" w:rsidRDefault="00766313" w:rsidP="00D13033">
      <w:pPr>
        <w:widowControl/>
        <w:numPr>
          <w:ilvl w:val="0"/>
          <w:numId w:val="20"/>
        </w:numPr>
        <w:adjustRightInd w:val="0"/>
        <w:snapToGrid w:val="0"/>
        <w:ind w:left="1843" w:hanging="425"/>
        <w:rPr>
          <w:rFonts w:ascii="Times New Roman" w:eastAsia="標楷體" w:hAnsi="Times New Roman" w:hint="eastAsia"/>
        </w:rPr>
      </w:pPr>
      <w:r w:rsidRPr="00D13033">
        <w:rPr>
          <w:rFonts w:ascii="Times New Roman" w:eastAsia="標楷體" w:hAnsi="Times New Roman" w:hint="eastAsia"/>
        </w:rPr>
        <w:t>搭乘國光客運前來者，請於【朝馬轉運站】下車即可抵達。</w:t>
      </w:r>
      <w:r w:rsidRPr="00D13033">
        <w:rPr>
          <w:rFonts w:ascii="Times New Roman" w:eastAsia="標楷體" w:hAnsi="Times New Roman" w:hint="eastAsia"/>
        </w:rPr>
        <w:t xml:space="preserve"> </w:t>
      </w:r>
    </w:p>
    <w:p w:rsidR="00766313" w:rsidRPr="00D13033" w:rsidRDefault="00766313" w:rsidP="00D13033">
      <w:pPr>
        <w:widowControl/>
        <w:numPr>
          <w:ilvl w:val="0"/>
          <w:numId w:val="20"/>
        </w:numPr>
        <w:adjustRightInd w:val="0"/>
        <w:snapToGrid w:val="0"/>
        <w:ind w:left="1843" w:hanging="425"/>
        <w:rPr>
          <w:rFonts w:ascii="Times New Roman" w:eastAsia="標楷體" w:hAnsi="Times New Roman" w:hint="eastAsia"/>
        </w:rPr>
      </w:pPr>
      <w:r w:rsidRPr="00D13033">
        <w:rPr>
          <w:rFonts w:ascii="Times New Roman" w:eastAsia="標楷體" w:hAnsi="Times New Roman" w:hint="eastAsia"/>
        </w:rPr>
        <w:t>搭乘統聯客運者前來者，請於【朝馬站】下車即可抵達。</w:t>
      </w:r>
      <w:r w:rsidRPr="00D13033">
        <w:rPr>
          <w:rFonts w:ascii="Times New Roman" w:eastAsia="標楷體" w:hAnsi="Times New Roman" w:hint="eastAsia"/>
        </w:rPr>
        <w:t>(</w:t>
      </w:r>
      <w:r w:rsidRPr="00D13033">
        <w:rPr>
          <w:rFonts w:ascii="Times New Roman" w:eastAsia="標楷體" w:hAnsi="Times New Roman" w:hint="eastAsia"/>
        </w:rPr>
        <w:t>請勿於中港轉運站下車</w:t>
      </w:r>
      <w:r w:rsidRPr="00D13033">
        <w:rPr>
          <w:rFonts w:ascii="Times New Roman" w:eastAsia="標楷體" w:hAnsi="Times New Roman" w:hint="eastAsia"/>
        </w:rPr>
        <w:t>)</w:t>
      </w:r>
    </w:p>
    <w:p w:rsidR="00766313" w:rsidRPr="00D13033" w:rsidRDefault="00766313" w:rsidP="00D13033">
      <w:pPr>
        <w:widowControl/>
        <w:numPr>
          <w:ilvl w:val="0"/>
          <w:numId w:val="20"/>
        </w:numPr>
        <w:adjustRightInd w:val="0"/>
        <w:snapToGrid w:val="0"/>
        <w:ind w:left="1843" w:hanging="425"/>
        <w:rPr>
          <w:rFonts w:ascii="Times New Roman" w:eastAsia="標楷體" w:hAnsi="Times New Roman" w:hint="eastAsia"/>
        </w:rPr>
      </w:pPr>
      <w:r w:rsidRPr="00D13033">
        <w:rPr>
          <w:rFonts w:ascii="Times New Roman" w:eastAsia="標楷體" w:hAnsi="Times New Roman" w:hint="eastAsia"/>
        </w:rPr>
        <w:t>搭乘新竹客運前來者，請於【朝馬站】下車即可抵達。</w:t>
      </w:r>
      <w:r w:rsidRPr="00D13033">
        <w:rPr>
          <w:rFonts w:ascii="Times New Roman" w:eastAsia="標楷體" w:hAnsi="Times New Roman" w:hint="eastAsia"/>
        </w:rPr>
        <w:t xml:space="preserve"> </w:t>
      </w:r>
    </w:p>
    <w:p w:rsidR="00766313" w:rsidRPr="00D13033" w:rsidRDefault="00766313" w:rsidP="00D13033">
      <w:pPr>
        <w:widowControl/>
        <w:numPr>
          <w:ilvl w:val="0"/>
          <w:numId w:val="20"/>
        </w:numPr>
        <w:adjustRightInd w:val="0"/>
        <w:snapToGrid w:val="0"/>
        <w:ind w:left="1843" w:hanging="425"/>
        <w:rPr>
          <w:rFonts w:ascii="Times New Roman" w:eastAsia="標楷體" w:hAnsi="Times New Roman" w:hint="eastAsia"/>
        </w:rPr>
      </w:pPr>
      <w:r w:rsidRPr="00D13033">
        <w:rPr>
          <w:rFonts w:ascii="Times New Roman" w:eastAsia="標楷體" w:hAnsi="Times New Roman" w:hint="eastAsia"/>
        </w:rPr>
        <w:t>搭乘和</w:t>
      </w:r>
      <w:proofErr w:type="gramStart"/>
      <w:r w:rsidRPr="00D13033">
        <w:rPr>
          <w:rFonts w:ascii="Times New Roman" w:eastAsia="標楷體" w:hAnsi="Times New Roman" w:hint="eastAsia"/>
        </w:rPr>
        <w:t>欣客運</w:t>
      </w:r>
      <w:proofErr w:type="gramEnd"/>
      <w:r w:rsidRPr="00D13033">
        <w:rPr>
          <w:rFonts w:ascii="Times New Roman" w:eastAsia="標楷體" w:hAnsi="Times New Roman" w:hint="eastAsia"/>
        </w:rPr>
        <w:t>前來者，請於【朝馬轉運站】下車即可抵達。</w:t>
      </w:r>
      <w:r w:rsidRPr="00D13033">
        <w:rPr>
          <w:rFonts w:ascii="Times New Roman" w:eastAsia="標楷體" w:hAnsi="Times New Roman" w:hint="eastAsia"/>
        </w:rPr>
        <w:t xml:space="preserve"> </w:t>
      </w:r>
    </w:p>
    <w:p w:rsidR="00766313" w:rsidRDefault="00766313" w:rsidP="00D13033">
      <w:pPr>
        <w:widowControl/>
        <w:numPr>
          <w:ilvl w:val="0"/>
          <w:numId w:val="20"/>
        </w:numPr>
        <w:adjustRightInd w:val="0"/>
        <w:snapToGrid w:val="0"/>
        <w:ind w:left="1843" w:hanging="425"/>
        <w:rPr>
          <w:rFonts w:ascii="Times New Roman" w:eastAsia="標楷體" w:hAnsi="Times New Roman" w:hint="eastAsia"/>
        </w:rPr>
      </w:pPr>
      <w:r w:rsidRPr="00D13033">
        <w:rPr>
          <w:rFonts w:ascii="Times New Roman" w:eastAsia="標楷體" w:hAnsi="Times New Roman" w:hint="eastAsia"/>
        </w:rPr>
        <w:t>搭乘阿</w:t>
      </w:r>
      <w:proofErr w:type="gramStart"/>
      <w:r w:rsidRPr="00D13033">
        <w:rPr>
          <w:rFonts w:ascii="Times New Roman" w:eastAsia="標楷體" w:hAnsi="Times New Roman" w:hint="eastAsia"/>
        </w:rPr>
        <w:t>囉</w:t>
      </w:r>
      <w:proofErr w:type="gramEnd"/>
      <w:r w:rsidRPr="00D13033">
        <w:rPr>
          <w:rFonts w:ascii="Times New Roman" w:eastAsia="標楷體" w:hAnsi="Times New Roman" w:hint="eastAsia"/>
        </w:rPr>
        <w:t>哈客運前來者，請於【台中朝馬站】下車即可抵達。</w:t>
      </w:r>
    </w:p>
    <w:p w:rsidR="00D13033" w:rsidRPr="00D13033" w:rsidRDefault="00D13033" w:rsidP="00DF1CC4">
      <w:pPr>
        <w:widowControl/>
        <w:adjustRightInd w:val="0"/>
        <w:snapToGrid w:val="0"/>
        <w:ind w:left="1843"/>
        <w:rPr>
          <w:rFonts w:ascii="Times New Roman" w:eastAsia="標楷體" w:hAnsi="Times New Roman" w:hint="eastAsia"/>
        </w:rPr>
      </w:pPr>
    </w:p>
    <w:p w:rsidR="00766313" w:rsidRDefault="00766313" w:rsidP="00D13033">
      <w:pPr>
        <w:widowControl/>
        <w:adjustRightInd w:val="0"/>
        <w:snapToGrid w:val="0"/>
        <w:spacing w:afterLines="30" w:after="108"/>
        <w:jc w:val="center"/>
        <w:rPr>
          <w:rFonts w:hint="eastAsia"/>
        </w:rPr>
      </w:pPr>
      <w:r>
        <w:fldChar w:fldCharType="begin"/>
      </w:r>
      <w:r>
        <w:instrText xml:space="preserve"> INCLUDEPICTURE "http://future.sce.pccu.edu.tw/service/images/map_taich.jpg" \* MERGEFORMATINET </w:instrText>
      </w:r>
      <w:r>
        <w:fldChar w:fldCharType="separate"/>
      </w:r>
      <w:r w:rsidR="00D13033">
        <w:pict>
          <v:shape id="_x0000_i1026" type="#_x0000_t75" style="width:328.2pt;height:209.35pt">
            <v:imagedata r:id="rId10" r:href="rId11"/>
          </v:shape>
        </w:pict>
      </w:r>
      <w:r>
        <w:fldChar w:fldCharType="end"/>
      </w:r>
    </w:p>
    <w:p w:rsidR="00766313" w:rsidRPr="00766313" w:rsidRDefault="00766313" w:rsidP="00D13033">
      <w:pPr>
        <w:widowControl/>
        <w:adjustRightInd w:val="0"/>
        <w:snapToGrid w:val="0"/>
        <w:spacing w:afterLines="30" w:after="108"/>
        <w:ind w:firstLineChars="780" w:firstLine="1560"/>
        <w:rPr>
          <w:rFonts w:ascii="Times New Roman" w:eastAsia="標楷體" w:hAnsi="Times New Roman"/>
          <w:sz w:val="28"/>
        </w:rPr>
      </w:pPr>
      <w:r w:rsidRPr="00D13033">
        <w:rPr>
          <w:rFonts w:ascii="Times New Roman" w:eastAsia="標楷體" w:hAnsi="Times New Roman" w:hint="eastAsia"/>
          <w:sz w:val="20"/>
        </w:rPr>
        <w:t>台中教育中心位於在臺灣大道三段、光明陸橋旁，【</w:t>
      </w:r>
      <w:r w:rsidRPr="00D13033">
        <w:rPr>
          <w:rFonts w:ascii="Times New Roman" w:eastAsia="標楷體" w:hAnsi="Times New Roman" w:hint="eastAsia"/>
          <w:sz w:val="20"/>
        </w:rPr>
        <w:t xml:space="preserve">Rich 19 </w:t>
      </w:r>
      <w:r w:rsidRPr="00D13033">
        <w:rPr>
          <w:rFonts w:ascii="Times New Roman" w:eastAsia="標楷體" w:hAnsi="Times New Roman" w:hint="eastAsia"/>
          <w:sz w:val="20"/>
        </w:rPr>
        <w:t>大樓】。</w:t>
      </w:r>
    </w:p>
    <w:sectPr w:rsidR="00766313" w:rsidRPr="00766313" w:rsidSect="00497323">
      <w:footerReference w:type="default" r:id="rId12"/>
      <w:pgSz w:w="11906" w:h="16838"/>
      <w:pgMar w:top="1134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42" w:rsidRDefault="00CF1242" w:rsidP="00EB0A45">
      <w:r>
        <w:separator/>
      </w:r>
    </w:p>
  </w:endnote>
  <w:endnote w:type="continuationSeparator" w:id="0">
    <w:p w:rsidR="00CF1242" w:rsidRDefault="00CF1242" w:rsidP="00EB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3B" w:rsidRPr="00376E39" w:rsidRDefault="0084763B" w:rsidP="00376E39">
    <w:pPr>
      <w:pStyle w:val="a9"/>
      <w:jc w:val="right"/>
      <w:rPr>
        <w:rFonts w:ascii="Times New Roman" w:hAnsi="Times New Roman"/>
      </w:rPr>
    </w:pPr>
    <w:r w:rsidRPr="00376E39">
      <w:rPr>
        <w:rFonts w:ascii="Times New Roman" w:hAnsi="Times New Roman"/>
      </w:rPr>
      <w:fldChar w:fldCharType="begin"/>
    </w:r>
    <w:r w:rsidRPr="00376E39">
      <w:rPr>
        <w:rFonts w:ascii="Times New Roman" w:hAnsi="Times New Roman"/>
      </w:rPr>
      <w:instrText xml:space="preserve"> PAGE   \* MERGEFORMAT </w:instrText>
    </w:r>
    <w:r w:rsidRPr="00376E39">
      <w:rPr>
        <w:rFonts w:ascii="Times New Roman" w:hAnsi="Times New Roman"/>
      </w:rPr>
      <w:fldChar w:fldCharType="separate"/>
    </w:r>
    <w:r w:rsidR="00FF7CDC" w:rsidRPr="00FF7CDC">
      <w:rPr>
        <w:rFonts w:ascii="Times New Roman" w:hAnsi="Times New Roman"/>
        <w:noProof/>
        <w:lang w:val="zh-TW"/>
      </w:rPr>
      <w:t>1</w:t>
    </w:r>
    <w:r w:rsidRPr="00376E3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42" w:rsidRDefault="00CF1242" w:rsidP="00EB0A45">
      <w:r>
        <w:separator/>
      </w:r>
    </w:p>
  </w:footnote>
  <w:footnote w:type="continuationSeparator" w:id="0">
    <w:p w:rsidR="00CF1242" w:rsidRDefault="00CF1242" w:rsidP="00EB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5F"/>
    <w:multiLevelType w:val="hybridMultilevel"/>
    <w:tmpl w:val="D6B0DE0A"/>
    <w:lvl w:ilvl="0" w:tplc="F7EA8F8A">
      <w:start w:val="1"/>
      <w:numFmt w:val="bullet"/>
      <w:lvlText w:val="※"/>
      <w:lvlJc w:val="left"/>
      <w:pPr>
        <w:ind w:left="1492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>
    <w:nsid w:val="0CA55411"/>
    <w:multiLevelType w:val="hybridMultilevel"/>
    <w:tmpl w:val="B7EEDB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96627F"/>
    <w:multiLevelType w:val="hybridMultilevel"/>
    <w:tmpl w:val="FFD2CBB0"/>
    <w:lvl w:ilvl="0" w:tplc="254C3298">
      <w:start w:val="1"/>
      <w:numFmt w:val="bullet"/>
      <w:lvlText w:val="※"/>
      <w:lvlJc w:val="left"/>
      <w:pPr>
        <w:ind w:left="20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">
    <w:nsid w:val="1C406E90"/>
    <w:multiLevelType w:val="hybridMultilevel"/>
    <w:tmpl w:val="6F34A592"/>
    <w:lvl w:ilvl="0" w:tplc="ACA8313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A9C3F1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98A0B46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0F7DEC"/>
    <w:multiLevelType w:val="hybridMultilevel"/>
    <w:tmpl w:val="BB58B522"/>
    <w:lvl w:ilvl="0" w:tplc="429EFC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B9E6126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9B9E6126">
      <w:start w:val="1"/>
      <w:numFmt w:val="decimal"/>
      <w:lvlText w:val="(%3)"/>
      <w:lvlJc w:val="left"/>
      <w:pPr>
        <w:ind w:left="144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713ECCE0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1D4312"/>
    <w:multiLevelType w:val="hybridMultilevel"/>
    <w:tmpl w:val="79B6B040"/>
    <w:lvl w:ilvl="0" w:tplc="D7E29E04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A56AAEE">
      <w:start w:val="1"/>
      <w:numFmt w:val="taiwaneseCountingThousand"/>
      <w:lvlText w:val="%2、"/>
      <w:lvlJc w:val="left"/>
      <w:pPr>
        <w:ind w:left="48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83E8FE4">
      <w:start w:val="1"/>
      <w:numFmt w:val="taiwaneseCountingThousand"/>
      <w:lvlText w:val="(%4)"/>
      <w:lvlJc w:val="left"/>
      <w:pPr>
        <w:ind w:left="1800" w:hanging="360"/>
      </w:pPr>
      <w:rPr>
        <w:rFonts w:hint="default"/>
      </w:rPr>
    </w:lvl>
    <w:lvl w:ilvl="4" w:tplc="B7D6FDB2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5316F8"/>
    <w:multiLevelType w:val="hybridMultilevel"/>
    <w:tmpl w:val="ACEA1802"/>
    <w:lvl w:ilvl="0" w:tplc="D7E29E0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A56AAEE">
      <w:start w:val="1"/>
      <w:numFmt w:val="taiwaneseCountingThousand"/>
      <w:lvlText w:val="%2、"/>
      <w:lvlJc w:val="left"/>
      <w:pPr>
        <w:ind w:left="48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83E8FE4">
      <w:start w:val="1"/>
      <w:numFmt w:val="taiwaneseCountingThousand"/>
      <w:lvlText w:val="(%4)"/>
      <w:lvlJc w:val="left"/>
      <w:pPr>
        <w:ind w:left="18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43B17F7"/>
    <w:multiLevelType w:val="hybridMultilevel"/>
    <w:tmpl w:val="46EC212E"/>
    <w:lvl w:ilvl="0" w:tplc="429EFC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B9E6126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0A2995"/>
    <w:multiLevelType w:val="hybridMultilevel"/>
    <w:tmpl w:val="F196A9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7C2848"/>
    <w:multiLevelType w:val="hybridMultilevel"/>
    <w:tmpl w:val="6D32A07C"/>
    <w:lvl w:ilvl="0" w:tplc="254C3298">
      <w:start w:val="1"/>
      <w:numFmt w:val="bullet"/>
      <w:lvlText w:val="※"/>
      <w:lvlJc w:val="left"/>
      <w:pPr>
        <w:ind w:left="149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0">
    <w:nsid w:val="321510C5"/>
    <w:multiLevelType w:val="hybridMultilevel"/>
    <w:tmpl w:val="67104CEC"/>
    <w:lvl w:ilvl="0" w:tplc="B7B091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E05484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0D1FD6"/>
    <w:multiLevelType w:val="hybridMultilevel"/>
    <w:tmpl w:val="35DCC4A4"/>
    <w:lvl w:ilvl="0" w:tplc="B7B091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7BC55C3"/>
    <w:multiLevelType w:val="hybridMultilevel"/>
    <w:tmpl w:val="CB8C56E6"/>
    <w:lvl w:ilvl="0" w:tplc="B7B091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83E8FE4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363988"/>
    <w:multiLevelType w:val="hybridMultilevel"/>
    <w:tmpl w:val="77DCCE8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">
    <w:nsid w:val="48453E1F"/>
    <w:multiLevelType w:val="hybridMultilevel"/>
    <w:tmpl w:val="72DA9BB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C64391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177677D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7E34C6"/>
    <w:multiLevelType w:val="hybridMultilevel"/>
    <w:tmpl w:val="253CE18A"/>
    <w:lvl w:ilvl="0" w:tplc="F7EA8F8A">
      <w:start w:val="1"/>
      <w:numFmt w:val="bullet"/>
      <w:lvlText w:val="※"/>
      <w:lvlJc w:val="left"/>
      <w:pPr>
        <w:ind w:left="926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6">
    <w:nsid w:val="4DE05300"/>
    <w:multiLevelType w:val="hybridMultilevel"/>
    <w:tmpl w:val="BA4A4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69008A"/>
    <w:multiLevelType w:val="hybridMultilevel"/>
    <w:tmpl w:val="775EAB1C"/>
    <w:lvl w:ilvl="0" w:tplc="9B9E6126">
      <w:start w:val="1"/>
      <w:numFmt w:val="decimal"/>
      <w:lvlText w:val="(%1)"/>
      <w:lvlJc w:val="left"/>
      <w:pPr>
        <w:ind w:left="11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>
    <w:nsid w:val="541570DC"/>
    <w:multiLevelType w:val="hybridMultilevel"/>
    <w:tmpl w:val="77DCCE8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>
    <w:nsid w:val="66687F6B"/>
    <w:multiLevelType w:val="hybridMultilevel"/>
    <w:tmpl w:val="2616864A"/>
    <w:lvl w:ilvl="0" w:tplc="254C3298">
      <w:start w:val="1"/>
      <w:numFmt w:val="bullet"/>
      <w:lvlText w:val="※"/>
      <w:lvlJc w:val="left"/>
      <w:pPr>
        <w:ind w:left="149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EB022E8"/>
    <w:multiLevelType w:val="hybridMultilevel"/>
    <w:tmpl w:val="BB80BB90"/>
    <w:lvl w:ilvl="0" w:tplc="9B9E6126">
      <w:start w:val="1"/>
      <w:numFmt w:val="decimal"/>
      <w:lvlText w:val="(%1)"/>
      <w:lvlJc w:val="left"/>
      <w:pPr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71A062CA"/>
    <w:multiLevelType w:val="hybridMultilevel"/>
    <w:tmpl w:val="A0660A1E"/>
    <w:lvl w:ilvl="0" w:tplc="9B9E6126">
      <w:start w:val="1"/>
      <w:numFmt w:val="decimal"/>
      <w:lvlText w:val="(%1)"/>
      <w:lvlJc w:val="left"/>
      <w:pPr>
        <w:ind w:left="1190" w:hanging="480"/>
      </w:pPr>
      <w:rPr>
        <w:rFonts w:cs="Times New Roman" w:hint="default"/>
      </w:rPr>
    </w:lvl>
    <w:lvl w:ilvl="1" w:tplc="8504583C">
      <w:start w:val="1"/>
      <w:numFmt w:val="bullet"/>
      <w:lvlText w:val="※"/>
      <w:lvlJc w:val="left"/>
      <w:pPr>
        <w:ind w:left="155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2">
    <w:nsid w:val="73DA545F"/>
    <w:multiLevelType w:val="hybridMultilevel"/>
    <w:tmpl w:val="2CDA1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FD0032"/>
    <w:multiLevelType w:val="hybridMultilevel"/>
    <w:tmpl w:val="400EA5FC"/>
    <w:lvl w:ilvl="0" w:tplc="C17425F2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>
    <w:nsid w:val="74524CCE"/>
    <w:multiLevelType w:val="hybridMultilevel"/>
    <w:tmpl w:val="A3DA49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FE0993"/>
    <w:multiLevelType w:val="hybridMultilevel"/>
    <w:tmpl w:val="B7EEDB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C2725B5"/>
    <w:multiLevelType w:val="hybridMultilevel"/>
    <w:tmpl w:val="46FE0B24"/>
    <w:lvl w:ilvl="0" w:tplc="A5183436">
      <w:start w:val="1"/>
      <w:numFmt w:val="decimal"/>
      <w:lvlText w:val="%1."/>
      <w:lvlJc w:val="left"/>
      <w:pPr>
        <w:ind w:left="810" w:hanging="45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20"/>
  </w:num>
  <w:num w:numId="5">
    <w:abstractNumId w:val="26"/>
  </w:num>
  <w:num w:numId="6">
    <w:abstractNumId w:val="7"/>
  </w:num>
  <w:num w:numId="7">
    <w:abstractNumId w:val="4"/>
  </w:num>
  <w:num w:numId="8">
    <w:abstractNumId w:val="24"/>
  </w:num>
  <w:num w:numId="9">
    <w:abstractNumId w:val="8"/>
  </w:num>
  <w:num w:numId="10">
    <w:abstractNumId w:val="3"/>
  </w:num>
  <w:num w:numId="11">
    <w:abstractNumId w:val="14"/>
  </w:num>
  <w:num w:numId="12">
    <w:abstractNumId w:val="1"/>
  </w:num>
  <w:num w:numId="13">
    <w:abstractNumId w:val="25"/>
  </w:num>
  <w:num w:numId="14">
    <w:abstractNumId w:val="5"/>
  </w:num>
  <w:num w:numId="15">
    <w:abstractNumId w:val="17"/>
  </w:num>
  <w:num w:numId="16">
    <w:abstractNumId w:val="21"/>
  </w:num>
  <w:num w:numId="17">
    <w:abstractNumId w:val="22"/>
  </w:num>
  <w:num w:numId="18">
    <w:abstractNumId w:val="13"/>
  </w:num>
  <w:num w:numId="19">
    <w:abstractNumId w:val="6"/>
  </w:num>
  <w:num w:numId="20">
    <w:abstractNumId w:val="23"/>
  </w:num>
  <w:num w:numId="21">
    <w:abstractNumId w:val="9"/>
  </w:num>
  <w:num w:numId="22">
    <w:abstractNumId w:val="19"/>
  </w:num>
  <w:num w:numId="23">
    <w:abstractNumId w:val="18"/>
  </w:num>
  <w:num w:numId="24">
    <w:abstractNumId w:val="2"/>
  </w:num>
  <w:num w:numId="25">
    <w:abstractNumId w:val="15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F01"/>
    <w:rsid w:val="000E065E"/>
    <w:rsid w:val="00106462"/>
    <w:rsid w:val="0012736F"/>
    <w:rsid w:val="00145ADB"/>
    <w:rsid w:val="0018423E"/>
    <w:rsid w:val="00230B4E"/>
    <w:rsid w:val="0024424A"/>
    <w:rsid w:val="002A6E89"/>
    <w:rsid w:val="002B6096"/>
    <w:rsid w:val="002C2DC9"/>
    <w:rsid w:val="00322C35"/>
    <w:rsid w:val="00346934"/>
    <w:rsid w:val="00376E39"/>
    <w:rsid w:val="0039129F"/>
    <w:rsid w:val="003E01E1"/>
    <w:rsid w:val="00405DEC"/>
    <w:rsid w:val="004744DB"/>
    <w:rsid w:val="00487D99"/>
    <w:rsid w:val="00494F77"/>
    <w:rsid w:val="00497323"/>
    <w:rsid w:val="00536281"/>
    <w:rsid w:val="00576478"/>
    <w:rsid w:val="00580B42"/>
    <w:rsid w:val="00585A34"/>
    <w:rsid w:val="005B72F9"/>
    <w:rsid w:val="00621BDE"/>
    <w:rsid w:val="00677E38"/>
    <w:rsid w:val="006931F1"/>
    <w:rsid w:val="006A7560"/>
    <w:rsid w:val="006D0FAA"/>
    <w:rsid w:val="00700268"/>
    <w:rsid w:val="00712FC4"/>
    <w:rsid w:val="00766313"/>
    <w:rsid w:val="007B1A19"/>
    <w:rsid w:val="007C3A33"/>
    <w:rsid w:val="00800042"/>
    <w:rsid w:val="0084763B"/>
    <w:rsid w:val="00856F01"/>
    <w:rsid w:val="00896BF5"/>
    <w:rsid w:val="008E6C0D"/>
    <w:rsid w:val="00982D4D"/>
    <w:rsid w:val="00A26FB8"/>
    <w:rsid w:val="00A65A74"/>
    <w:rsid w:val="00AA4554"/>
    <w:rsid w:val="00B03F47"/>
    <w:rsid w:val="00B13EAE"/>
    <w:rsid w:val="00BC7A7F"/>
    <w:rsid w:val="00C20BEB"/>
    <w:rsid w:val="00C57AE7"/>
    <w:rsid w:val="00C95A32"/>
    <w:rsid w:val="00CB08A5"/>
    <w:rsid w:val="00CD0270"/>
    <w:rsid w:val="00CF1242"/>
    <w:rsid w:val="00D13033"/>
    <w:rsid w:val="00D163FF"/>
    <w:rsid w:val="00D3414B"/>
    <w:rsid w:val="00D47763"/>
    <w:rsid w:val="00D90087"/>
    <w:rsid w:val="00DA151D"/>
    <w:rsid w:val="00DF1CC4"/>
    <w:rsid w:val="00E47083"/>
    <w:rsid w:val="00E7618F"/>
    <w:rsid w:val="00EB0A45"/>
    <w:rsid w:val="00EC2BF3"/>
    <w:rsid w:val="00ED6785"/>
    <w:rsid w:val="00F25E4C"/>
    <w:rsid w:val="00F502C7"/>
    <w:rsid w:val="00F76160"/>
    <w:rsid w:val="00F97E7A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1"/>
        <o:r id="V:Rule5" type="connector" idref="#_x0000_s1042"/>
        <o:r id="V:Rule6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631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6631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678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D678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678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ED6785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D6785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EB0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EB0A45"/>
    <w:rPr>
      <w:kern w:val="2"/>
    </w:rPr>
  </w:style>
  <w:style w:type="paragraph" w:styleId="a9">
    <w:name w:val="footer"/>
    <w:basedOn w:val="a"/>
    <w:link w:val="aa"/>
    <w:uiPriority w:val="99"/>
    <w:unhideWhenUsed/>
    <w:rsid w:val="00EB0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B0A45"/>
    <w:rPr>
      <w:kern w:val="2"/>
    </w:rPr>
  </w:style>
  <w:style w:type="character" w:styleId="ab">
    <w:name w:val="FollowedHyperlink"/>
    <w:uiPriority w:val="99"/>
    <w:semiHidden/>
    <w:unhideWhenUsed/>
    <w:rsid w:val="00A65A74"/>
    <w:rPr>
      <w:color w:val="800080"/>
      <w:u w:val="single"/>
    </w:rPr>
  </w:style>
  <w:style w:type="table" w:styleId="ac">
    <w:name w:val="Table Grid"/>
    <w:basedOn w:val="a1"/>
    <w:uiPriority w:val="59"/>
    <w:rsid w:val="0049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66313"/>
  </w:style>
  <w:style w:type="paragraph" w:customStyle="1" w:styleId="2">
    <w:name w:val="樣式2"/>
    <w:basedOn w:val="1"/>
    <w:next w:val="20"/>
    <w:qFormat/>
    <w:rsid w:val="00766313"/>
    <w:pPr>
      <w:numPr>
        <w:numId w:val="14"/>
      </w:numPr>
      <w:tabs>
        <w:tab w:val="left" w:pos="567"/>
      </w:tabs>
      <w:spacing w:beforeLines="30" w:afterLines="30" w:line="240" w:lineRule="auto"/>
    </w:pPr>
    <w:rPr>
      <w:rFonts w:ascii="Times New Roman" w:eastAsia="標楷體" w:hAnsi="標楷體"/>
      <w:sz w:val="24"/>
      <w:szCs w:val="24"/>
    </w:rPr>
  </w:style>
  <w:style w:type="character" w:customStyle="1" w:styleId="10">
    <w:name w:val="標題 1 字元"/>
    <w:link w:val="1"/>
    <w:uiPriority w:val="9"/>
    <w:rsid w:val="0076631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link w:val="20"/>
    <w:uiPriority w:val="9"/>
    <w:semiHidden/>
    <w:rsid w:val="00766313"/>
    <w:rPr>
      <w:rFonts w:ascii="Cambria" w:eastAsia="新細明體" w:hAnsi="Cambria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9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future.sce.pccu.edu.tw/service/images/map_taich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0C885.FAD198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21EC5-D459-45D4-B8AF-4768940E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teacher</cp:lastModifiedBy>
  <cp:revision>2</cp:revision>
  <cp:lastPrinted>2015-08-06T08:17:00Z</cp:lastPrinted>
  <dcterms:created xsi:type="dcterms:W3CDTF">2016-07-26T04:20:00Z</dcterms:created>
  <dcterms:modified xsi:type="dcterms:W3CDTF">2016-07-26T04:20:00Z</dcterms:modified>
</cp:coreProperties>
</file>